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textAlignment w:val="center"/>
        <w:rPr>
          <w:rFonts w:hint="eastAsia" w:ascii="黑体" w:hAnsi="黑体" w:eastAsia="黑体" w:cs="黑体"/>
          <w:kern w:val="0"/>
          <w:sz w:val="44"/>
          <w:szCs w:val="44"/>
        </w:rPr>
      </w:pPr>
      <w:bookmarkStart w:id="0" w:name="_GoBack"/>
      <w:bookmarkEnd w:id="0"/>
      <w:r>
        <w:rPr>
          <w:rFonts w:hint="eastAsia"/>
          <w:sz w:val="44"/>
          <w:szCs w:val="44"/>
          <w:lang w:eastAsia="zh-CN"/>
        </w:rPr>
        <w:t>包容</w:t>
      </w:r>
      <w:r>
        <w:rPr>
          <w:rFonts w:hint="eastAsia"/>
          <w:sz w:val="44"/>
          <w:szCs w:val="44"/>
        </w:rPr>
        <w:t>审慎监管执法 “四张清单”</w:t>
      </w:r>
    </w:p>
    <w:tbl>
      <w:tblPr>
        <w:tblStyle w:val="4"/>
        <w:tblW w:w="14250" w:type="dxa"/>
        <w:tblInd w:w="0" w:type="dxa"/>
        <w:tblLayout w:type="fixed"/>
        <w:tblCellMar>
          <w:top w:w="15" w:type="dxa"/>
          <w:left w:w="15" w:type="dxa"/>
          <w:bottom w:w="15" w:type="dxa"/>
          <w:right w:w="15" w:type="dxa"/>
        </w:tblCellMar>
      </w:tblPr>
      <w:tblGrid>
        <w:gridCol w:w="1008"/>
        <w:gridCol w:w="3691"/>
        <w:gridCol w:w="1270"/>
        <w:gridCol w:w="79"/>
        <w:gridCol w:w="2671"/>
        <w:gridCol w:w="4337"/>
        <w:gridCol w:w="1194"/>
      </w:tblGrid>
      <w:tr>
        <w:tblPrEx>
          <w:tblCellMar>
            <w:top w:w="15" w:type="dxa"/>
            <w:left w:w="15" w:type="dxa"/>
            <w:bottom w:w="15" w:type="dxa"/>
            <w:right w:w="15" w:type="dxa"/>
          </w:tblCellMar>
        </w:tblPrEx>
        <w:trPr>
          <w:trHeight w:val="1080" w:hRule="atLeast"/>
        </w:trPr>
        <w:tc>
          <w:tcPr>
            <w:tcW w:w="14250" w:type="dxa"/>
            <w:gridSpan w:val="7"/>
            <w:vAlign w:val="center"/>
          </w:tcPr>
          <w:p>
            <w:pPr>
              <w:widowControl/>
              <w:jc w:val="center"/>
              <w:textAlignment w:val="center"/>
              <w:rPr>
                <w:rFonts w:ascii="方正小标宋简体" w:hAnsi="方正小标宋简体" w:eastAsia="方正小标宋简体" w:cs="方正小标宋简体"/>
                <w:sz w:val="44"/>
                <w:szCs w:val="44"/>
              </w:rPr>
            </w:pPr>
            <w:r>
              <w:rPr>
                <w:rFonts w:hint="eastAsia" w:ascii="黑体" w:hAnsi="黑体" w:eastAsia="黑体" w:cs="黑体"/>
                <w:kern w:val="0"/>
                <w:sz w:val="44"/>
                <w:szCs w:val="44"/>
              </w:rPr>
              <w:t>不予处罚事项清单</w:t>
            </w:r>
          </w:p>
        </w:tc>
      </w:tr>
      <w:tr>
        <w:tblPrEx>
          <w:tblCellMar>
            <w:top w:w="15" w:type="dxa"/>
            <w:left w:w="15" w:type="dxa"/>
            <w:bottom w:w="15" w:type="dxa"/>
            <w:right w:w="15" w:type="dxa"/>
          </w:tblCellMar>
        </w:tblPrEx>
        <w:trPr>
          <w:trHeight w:val="90" w:hRule="atLeast"/>
        </w:trPr>
        <w:tc>
          <w:tcPr>
            <w:tcW w:w="4699" w:type="dxa"/>
            <w:gridSpan w:val="2"/>
            <w:vAlign w:val="center"/>
          </w:tcPr>
          <w:p>
            <w:pPr>
              <w:widowControl/>
              <w:jc w:val="left"/>
              <w:textAlignment w:val="center"/>
              <w:rPr>
                <w:rFonts w:ascii="黑体" w:hAnsi="宋体" w:eastAsia="黑体" w:cs="黑体"/>
                <w:sz w:val="28"/>
                <w:szCs w:val="28"/>
              </w:rPr>
            </w:pPr>
            <w:r>
              <w:rPr>
                <w:rFonts w:hint="eastAsia" w:ascii="黑体" w:hAnsi="宋体" w:eastAsia="黑体" w:cs="黑体"/>
                <w:kern w:val="0"/>
                <w:sz w:val="28"/>
                <w:szCs w:val="28"/>
              </w:rPr>
              <w:t>单位：</w:t>
            </w:r>
            <w:r>
              <w:rPr>
                <w:rFonts w:hint="eastAsia" w:ascii="黑体" w:hAnsi="宋体" w:eastAsia="黑体" w:cs="黑体"/>
                <w:kern w:val="0"/>
                <w:sz w:val="28"/>
                <w:szCs w:val="28"/>
                <w:lang w:val="en-US" w:eastAsia="zh-CN"/>
              </w:rPr>
              <w:t>靖宇县自然资源局</w:t>
            </w:r>
            <w:r>
              <w:rPr>
                <w:rFonts w:hint="eastAsia" w:ascii="黑体" w:hAnsi="宋体" w:eastAsia="黑体" w:cs="黑体"/>
                <w:kern w:val="0"/>
                <w:sz w:val="28"/>
                <w:szCs w:val="28"/>
              </w:rPr>
              <w:t>（公章）</w:t>
            </w:r>
          </w:p>
        </w:tc>
        <w:tc>
          <w:tcPr>
            <w:tcW w:w="4020" w:type="dxa"/>
            <w:gridSpan w:val="3"/>
            <w:vAlign w:val="center"/>
          </w:tcPr>
          <w:p>
            <w:pPr>
              <w:rPr>
                <w:rFonts w:ascii="宋体" w:hAnsi="宋体" w:eastAsia="宋体" w:cs="宋体"/>
                <w:sz w:val="24"/>
                <w:szCs w:val="24"/>
              </w:rPr>
            </w:pPr>
          </w:p>
        </w:tc>
        <w:tc>
          <w:tcPr>
            <w:tcW w:w="4337" w:type="dxa"/>
            <w:vAlign w:val="center"/>
          </w:tcPr>
          <w:p>
            <w:pPr>
              <w:rPr>
                <w:rFonts w:ascii="宋体" w:hAnsi="宋体" w:eastAsia="宋体" w:cs="宋体"/>
                <w:sz w:val="24"/>
                <w:szCs w:val="24"/>
              </w:rPr>
            </w:pPr>
          </w:p>
        </w:tc>
        <w:tc>
          <w:tcPr>
            <w:tcW w:w="1194" w:type="dxa"/>
            <w:vAlign w:val="center"/>
          </w:tcPr>
          <w:p>
            <w:pPr>
              <w:rPr>
                <w:rFonts w:ascii="宋体" w:hAnsi="宋体" w:eastAsia="宋体" w:cs="宋体"/>
                <w:sz w:val="24"/>
                <w:szCs w:val="24"/>
              </w:rPr>
            </w:pPr>
          </w:p>
        </w:tc>
      </w:tr>
      <w:tr>
        <w:tblPrEx>
          <w:tblCellMar>
            <w:top w:w="15" w:type="dxa"/>
            <w:left w:w="15" w:type="dxa"/>
            <w:bottom w:w="15" w:type="dxa"/>
            <w:right w:w="15" w:type="dxa"/>
          </w:tblCellMar>
        </w:tblPrEx>
        <w:trPr>
          <w:trHeight w:val="667" w:hRule="atLeast"/>
        </w:trPr>
        <w:tc>
          <w:tcPr>
            <w:tcW w:w="1008" w:type="dxa"/>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黑体" w:hAnsi="宋体" w:eastAsia="黑体" w:cs="黑体"/>
                <w:sz w:val="28"/>
                <w:szCs w:val="28"/>
              </w:rPr>
            </w:pPr>
            <w:r>
              <w:rPr>
                <w:rFonts w:hint="eastAsia" w:ascii="黑体" w:hAnsi="宋体" w:eastAsia="黑体" w:cs="黑体"/>
                <w:kern w:val="0"/>
                <w:sz w:val="28"/>
                <w:szCs w:val="28"/>
              </w:rPr>
              <w:t>序号</w:t>
            </w:r>
          </w:p>
        </w:tc>
        <w:tc>
          <w:tcPr>
            <w:tcW w:w="3691" w:type="dxa"/>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sz w:val="28"/>
                <w:szCs w:val="28"/>
              </w:rPr>
            </w:pPr>
            <w:r>
              <w:rPr>
                <w:rFonts w:hint="eastAsia" w:ascii="黑体" w:hAnsi="宋体" w:eastAsia="黑体" w:cs="黑体"/>
                <w:kern w:val="0"/>
                <w:sz w:val="28"/>
                <w:szCs w:val="28"/>
              </w:rPr>
              <w:t>处罚事项名称</w:t>
            </w:r>
          </w:p>
        </w:tc>
        <w:tc>
          <w:tcPr>
            <w:tcW w:w="1349" w:type="dxa"/>
            <w:gridSpan w:val="2"/>
            <w:tcBorders>
              <w:top w:val="single" w:color="000000" w:sz="12" w:space="0"/>
              <w:left w:val="single" w:color="000000" w:sz="4" w:space="0"/>
              <w:bottom w:val="single" w:color="000000" w:sz="4" w:space="0"/>
              <w:right w:val="single" w:color="auto" w:sz="4" w:space="0"/>
            </w:tcBorders>
            <w:vAlign w:val="center"/>
          </w:tcPr>
          <w:p>
            <w:pPr>
              <w:widowControl/>
              <w:jc w:val="center"/>
              <w:textAlignment w:val="center"/>
              <w:rPr>
                <w:rFonts w:ascii="黑体" w:hAnsi="宋体" w:eastAsia="黑体" w:cs="黑体"/>
                <w:sz w:val="28"/>
                <w:szCs w:val="28"/>
              </w:rPr>
            </w:pPr>
            <w:r>
              <w:rPr>
                <w:rFonts w:hint="eastAsia" w:ascii="黑体" w:hAnsi="宋体" w:eastAsia="黑体" w:cs="黑体"/>
                <w:sz w:val="28"/>
                <w:szCs w:val="28"/>
              </w:rPr>
              <w:t>实施机关</w:t>
            </w:r>
          </w:p>
        </w:tc>
        <w:tc>
          <w:tcPr>
            <w:tcW w:w="2671" w:type="dxa"/>
            <w:tcBorders>
              <w:top w:val="single" w:color="000000" w:sz="12" w:space="0"/>
              <w:left w:val="single" w:color="auto" w:sz="4" w:space="0"/>
              <w:bottom w:val="single" w:color="000000" w:sz="4" w:space="0"/>
              <w:right w:val="single" w:color="000000" w:sz="4" w:space="0"/>
            </w:tcBorders>
            <w:vAlign w:val="center"/>
          </w:tcPr>
          <w:p>
            <w:pPr>
              <w:jc w:val="center"/>
              <w:textAlignment w:val="center"/>
              <w:rPr>
                <w:rFonts w:ascii="黑体" w:hAnsi="宋体" w:eastAsia="黑体" w:cs="黑体"/>
                <w:sz w:val="28"/>
                <w:szCs w:val="28"/>
              </w:rPr>
            </w:pPr>
            <w:r>
              <w:rPr>
                <w:rFonts w:hint="eastAsia" w:ascii="黑体" w:hAnsi="宋体" w:eastAsia="黑体" w:cs="黑体"/>
                <w:kern w:val="0"/>
                <w:sz w:val="28"/>
                <w:szCs w:val="28"/>
              </w:rPr>
              <w:t>不予处罚的情形</w:t>
            </w:r>
          </w:p>
        </w:tc>
        <w:tc>
          <w:tcPr>
            <w:tcW w:w="4337" w:type="dxa"/>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sz w:val="28"/>
                <w:szCs w:val="28"/>
              </w:rPr>
            </w:pPr>
            <w:r>
              <w:rPr>
                <w:rFonts w:hint="eastAsia" w:ascii="黑体" w:hAnsi="宋体" w:eastAsia="黑体" w:cs="黑体"/>
                <w:kern w:val="0"/>
                <w:sz w:val="28"/>
                <w:szCs w:val="28"/>
              </w:rPr>
              <w:t>不予处罚的依据</w:t>
            </w:r>
          </w:p>
        </w:tc>
        <w:tc>
          <w:tcPr>
            <w:tcW w:w="1194" w:type="dxa"/>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黑体" w:hAnsi="宋体" w:eastAsia="黑体" w:cs="黑体"/>
                <w:sz w:val="28"/>
                <w:szCs w:val="28"/>
              </w:rPr>
            </w:pPr>
            <w:r>
              <w:rPr>
                <w:rFonts w:hint="eastAsia" w:ascii="黑体" w:hAnsi="宋体" w:eastAsia="黑体" w:cs="黑体"/>
                <w:kern w:val="0"/>
                <w:sz w:val="28"/>
                <w:szCs w:val="28"/>
              </w:rPr>
              <w:t>备注</w:t>
            </w:r>
          </w:p>
        </w:tc>
      </w:tr>
      <w:tr>
        <w:tblPrEx>
          <w:tblCellMar>
            <w:top w:w="15" w:type="dxa"/>
            <w:left w:w="15" w:type="dxa"/>
            <w:bottom w:w="15" w:type="dxa"/>
            <w:right w:w="15" w:type="dxa"/>
          </w:tblCellMar>
        </w:tblPrEx>
        <w:trPr>
          <w:trHeight w:val="90" w:hRule="atLeast"/>
        </w:trPr>
        <w:tc>
          <w:tcPr>
            <w:tcW w:w="14250" w:type="dxa"/>
            <w:gridSpan w:val="7"/>
            <w:tcBorders>
              <w:top w:val="single" w:color="000000" w:sz="4" w:space="0"/>
              <w:left w:val="single" w:color="000000" w:sz="12" w:space="0"/>
              <w:bottom w:val="single" w:color="000000" w:sz="4" w:space="0"/>
              <w:right w:val="single" w:color="000000" w:sz="12" w:space="0"/>
            </w:tcBorders>
            <w:vAlign w:val="center"/>
          </w:tcPr>
          <w:p>
            <w:pPr>
              <w:jc w:val="both"/>
              <w:rPr>
                <w:rFonts w:hint="default" w:ascii="宋体" w:hAnsi="宋体" w:eastAsia="宋体" w:cs="宋体"/>
                <w:sz w:val="24"/>
                <w:szCs w:val="24"/>
                <w:lang w:val="en-US" w:eastAsia="zh-CN"/>
              </w:rPr>
            </w:pPr>
            <w:r>
              <w:rPr>
                <w:rFonts w:hint="eastAsia" w:ascii="黑体" w:hAnsi="黑体" w:eastAsia="黑体" w:cs="黑体"/>
                <w:sz w:val="21"/>
                <w:szCs w:val="21"/>
                <w:lang w:eastAsia="zh-CN"/>
              </w:rPr>
              <w:t>一、总规事项（凡违反林业领域法律、法规、规章的行为只要满足下列情形之一的不予处罚）</w:t>
            </w:r>
          </w:p>
        </w:tc>
      </w:tr>
      <w:tr>
        <w:tblPrEx>
          <w:tblCellMar>
            <w:top w:w="15" w:type="dxa"/>
            <w:left w:w="15" w:type="dxa"/>
            <w:bottom w:w="15" w:type="dxa"/>
            <w:right w:w="15" w:type="dxa"/>
          </w:tblCellMar>
        </w:tblPrEx>
        <w:trPr>
          <w:trHeight w:val="690" w:hRule="atLeast"/>
        </w:trPr>
        <w:tc>
          <w:tcPr>
            <w:tcW w:w="1008"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1</w:t>
            </w:r>
          </w:p>
        </w:tc>
        <w:tc>
          <w:tcPr>
            <w:tcW w:w="36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sz w:val="15"/>
                <w:szCs w:val="15"/>
              </w:rPr>
            </w:pPr>
            <w:r>
              <w:rPr>
                <w:rFonts w:hint="eastAsia" w:ascii="宋体" w:hAnsi="宋体" w:eastAsia="宋体" w:cs="宋体"/>
                <w:i w:val="0"/>
                <w:color w:val="000000"/>
                <w:kern w:val="0"/>
                <w:sz w:val="15"/>
                <w:szCs w:val="15"/>
                <w:u w:val="none"/>
                <w:lang w:val="en-US" w:eastAsia="zh-CN" w:bidi="ar"/>
              </w:rPr>
              <w:t xml:space="preserve">对违反林业监管领域法律、法规、规章的处罚 </w:t>
            </w:r>
          </w:p>
        </w:tc>
        <w:tc>
          <w:tcPr>
            <w:tcW w:w="1349" w:type="dxa"/>
            <w:gridSpan w:val="2"/>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color w:val="auto"/>
                <w:sz w:val="15"/>
                <w:szCs w:val="15"/>
              </w:rPr>
              <w:t>县级以上人民政府林业主管部门</w:t>
            </w:r>
          </w:p>
        </w:tc>
        <w:tc>
          <w:tcPr>
            <w:tcW w:w="267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sz w:val="15"/>
                <w:szCs w:val="15"/>
                <w:lang w:eastAsia="zh-CN"/>
              </w:rPr>
            </w:pPr>
            <w:r>
              <w:rPr>
                <w:rFonts w:hint="eastAsia" w:ascii="宋体" w:hAnsi="宋体" w:eastAsia="宋体" w:cs="宋体"/>
                <w:i w:val="0"/>
                <w:color w:val="000000"/>
                <w:kern w:val="0"/>
                <w:sz w:val="15"/>
                <w:szCs w:val="15"/>
                <w:u w:val="none"/>
                <w:lang w:val="en-US" w:eastAsia="zh-CN" w:bidi="ar"/>
              </w:rPr>
              <w:t>不满十四周岁的人有违法行为的。</w:t>
            </w:r>
          </w:p>
        </w:tc>
        <w:tc>
          <w:tcPr>
            <w:tcW w:w="43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b/>
                <w:bCs/>
                <w:sz w:val="15"/>
                <w:szCs w:val="15"/>
                <w:lang w:eastAsia="zh-CN"/>
              </w:rPr>
            </w:pPr>
            <w:r>
              <w:rPr>
                <w:rFonts w:hint="eastAsia" w:ascii="宋体" w:hAnsi="宋体" w:eastAsia="宋体" w:cs="宋体"/>
                <w:b/>
                <w:bCs/>
                <w:i w:val="0"/>
                <w:color w:val="000000"/>
                <w:kern w:val="0"/>
                <w:sz w:val="15"/>
                <w:szCs w:val="15"/>
                <w:u w:val="none"/>
                <w:lang w:val="en-US" w:eastAsia="zh-CN" w:bidi="ar"/>
              </w:rPr>
              <w:t>《中华人民共和国行政处罚法》</w:t>
            </w:r>
            <w:r>
              <w:rPr>
                <w:rFonts w:hint="eastAsia" w:ascii="宋体" w:hAnsi="宋体" w:eastAsia="宋体" w:cs="宋体"/>
                <w:i w:val="0"/>
                <w:color w:val="000000"/>
                <w:kern w:val="0"/>
                <w:sz w:val="15"/>
                <w:szCs w:val="15"/>
                <w:u w:val="none"/>
                <w:lang w:val="en-US" w:eastAsia="zh-CN" w:bidi="ar"/>
              </w:rPr>
              <w:t xml:space="preserve"> 第二十五条 不满十四周岁的人有违法行为的，不予行政处罚，责令监护人加以管教；已满十四周岁不满十八周岁的人有违法行为的，从轻或者减轻行政处罚。</w:t>
            </w:r>
          </w:p>
        </w:tc>
        <w:tc>
          <w:tcPr>
            <w:tcW w:w="1194" w:type="dxa"/>
            <w:tcBorders>
              <w:top w:val="single" w:color="000000" w:sz="4" w:space="0"/>
              <w:left w:val="single" w:color="000000" w:sz="4" w:space="0"/>
              <w:bottom w:val="single" w:color="000000" w:sz="4" w:space="0"/>
              <w:right w:val="single" w:color="000000" w:sz="12" w:space="0"/>
            </w:tcBorders>
            <w:vAlign w:val="center"/>
          </w:tcPr>
          <w:p>
            <w:pPr>
              <w:jc w:val="center"/>
              <w:rPr>
                <w:rFonts w:ascii="宋体" w:hAnsi="宋体" w:eastAsia="宋体" w:cs="宋体"/>
                <w:sz w:val="15"/>
                <w:szCs w:val="15"/>
              </w:rPr>
            </w:pPr>
          </w:p>
        </w:tc>
      </w:tr>
      <w:tr>
        <w:tblPrEx>
          <w:tblCellMar>
            <w:top w:w="15" w:type="dxa"/>
            <w:left w:w="15" w:type="dxa"/>
            <w:bottom w:w="15" w:type="dxa"/>
            <w:right w:w="15" w:type="dxa"/>
          </w:tblCellMar>
        </w:tblPrEx>
        <w:trPr>
          <w:trHeight w:val="690" w:hRule="atLeast"/>
        </w:trPr>
        <w:tc>
          <w:tcPr>
            <w:tcW w:w="1008"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2</w:t>
            </w:r>
          </w:p>
        </w:tc>
        <w:tc>
          <w:tcPr>
            <w:tcW w:w="36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sz w:val="15"/>
                <w:szCs w:val="15"/>
              </w:rPr>
            </w:pPr>
            <w:r>
              <w:rPr>
                <w:rFonts w:hint="eastAsia" w:ascii="宋体" w:hAnsi="宋体" w:eastAsia="宋体" w:cs="宋体"/>
                <w:i w:val="0"/>
                <w:color w:val="000000"/>
                <w:kern w:val="0"/>
                <w:sz w:val="15"/>
                <w:szCs w:val="15"/>
                <w:u w:val="none"/>
                <w:lang w:val="en-US" w:eastAsia="zh-CN" w:bidi="ar"/>
              </w:rPr>
              <w:t xml:space="preserve">对违反林业监管领域法律、法规、规章的处罚 </w:t>
            </w:r>
          </w:p>
        </w:tc>
        <w:tc>
          <w:tcPr>
            <w:tcW w:w="1349" w:type="dxa"/>
            <w:gridSpan w:val="2"/>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both"/>
              <w:textAlignment w:val="center"/>
              <w:rPr>
                <w:rFonts w:hint="eastAsia" w:ascii="宋体" w:hAnsi="宋体" w:eastAsia="宋体" w:cs="宋体"/>
                <w:sz w:val="15"/>
                <w:szCs w:val="15"/>
              </w:rPr>
            </w:pPr>
            <w:r>
              <w:rPr>
                <w:rFonts w:hint="eastAsia" w:ascii="宋体" w:hAnsi="宋体" w:eastAsia="宋体" w:cs="宋体"/>
                <w:color w:val="auto"/>
                <w:sz w:val="15"/>
                <w:szCs w:val="15"/>
              </w:rPr>
              <w:t>县级以上人民政府林业主管部门</w:t>
            </w:r>
          </w:p>
        </w:tc>
        <w:tc>
          <w:tcPr>
            <w:tcW w:w="267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sz w:val="15"/>
                <w:szCs w:val="15"/>
                <w:lang w:eastAsia="zh-CN"/>
              </w:rPr>
            </w:pPr>
            <w:r>
              <w:rPr>
                <w:rFonts w:hint="eastAsia" w:ascii="宋体" w:hAnsi="宋体" w:eastAsia="宋体" w:cs="宋体"/>
                <w:i w:val="0"/>
                <w:color w:val="000000"/>
                <w:kern w:val="0"/>
                <w:sz w:val="15"/>
                <w:szCs w:val="15"/>
                <w:u w:val="none"/>
                <w:lang w:val="en-US" w:eastAsia="zh-CN" w:bidi="ar"/>
              </w:rPr>
              <w:t>精神病人在不能辨认或者不能控制自己行为时有违法行为的。</w:t>
            </w:r>
          </w:p>
        </w:tc>
        <w:tc>
          <w:tcPr>
            <w:tcW w:w="43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b/>
                <w:bCs/>
                <w:sz w:val="15"/>
                <w:szCs w:val="15"/>
                <w:lang w:eastAsia="zh-CN"/>
              </w:rPr>
            </w:pPr>
            <w:r>
              <w:rPr>
                <w:rFonts w:hint="eastAsia" w:ascii="宋体" w:hAnsi="宋体" w:eastAsia="宋体" w:cs="宋体"/>
                <w:b/>
                <w:bCs/>
                <w:i w:val="0"/>
                <w:color w:val="000000"/>
                <w:kern w:val="0"/>
                <w:sz w:val="15"/>
                <w:szCs w:val="15"/>
                <w:u w:val="none"/>
                <w:lang w:val="en-US" w:eastAsia="zh-CN" w:bidi="ar"/>
              </w:rPr>
              <w:t>《中华人民共和国行政处罚法</w:t>
            </w:r>
            <w:r>
              <w:rPr>
                <w:rFonts w:hint="eastAsia" w:ascii="宋体" w:hAnsi="宋体" w:eastAsia="宋体" w:cs="宋体"/>
                <w:i w:val="0"/>
                <w:color w:val="000000"/>
                <w:kern w:val="0"/>
                <w:sz w:val="15"/>
                <w:szCs w:val="15"/>
                <w:u w:val="none"/>
                <w:lang w:val="en-US" w:eastAsia="zh-CN" w:bidi="ar"/>
              </w:rPr>
              <w:t>》第二十六条 精神病人在不能辨认或者不能控制自己行为时有违法行为的，不予行政处罚，但应当责令其监护人严加看管和治疗。间歇性精神病人在精神正常时有违法行为的，应当给予行政处罚。</w:t>
            </w:r>
          </w:p>
        </w:tc>
        <w:tc>
          <w:tcPr>
            <w:tcW w:w="1194" w:type="dxa"/>
            <w:tcBorders>
              <w:top w:val="single" w:color="000000" w:sz="4" w:space="0"/>
              <w:left w:val="single" w:color="000000" w:sz="4" w:space="0"/>
              <w:bottom w:val="single" w:color="000000" w:sz="4" w:space="0"/>
              <w:right w:val="single" w:color="000000" w:sz="12" w:space="0"/>
            </w:tcBorders>
            <w:vAlign w:val="center"/>
          </w:tcPr>
          <w:p>
            <w:pPr>
              <w:jc w:val="center"/>
              <w:rPr>
                <w:rFonts w:ascii="宋体" w:hAnsi="宋体" w:eastAsia="宋体" w:cs="宋体"/>
                <w:sz w:val="15"/>
                <w:szCs w:val="15"/>
              </w:rPr>
            </w:pPr>
          </w:p>
        </w:tc>
      </w:tr>
      <w:tr>
        <w:tblPrEx>
          <w:tblCellMar>
            <w:top w:w="15" w:type="dxa"/>
            <w:left w:w="15" w:type="dxa"/>
            <w:bottom w:w="15" w:type="dxa"/>
            <w:right w:w="15" w:type="dxa"/>
          </w:tblCellMar>
        </w:tblPrEx>
        <w:trPr>
          <w:trHeight w:val="690" w:hRule="atLeast"/>
        </w:trPr>
        <w:tc>
          <w:tcPr>
            <w:tcW w:w="1008"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3</w:t>
            </w:r>
          </w:p>
        </w:tc>
        <w:tc>
          <w:tcPr>
            <w:tcW w:w="36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sz w:val="15"/>
                <w:szCs w:val="15"/>
              </w:rPr>
            </w:pPr>
            <w:r>
              <w:rPr>
                <w:rFonts w:hint="eastAsia" w:ascii="宋体" w:hAnsi="宋体" w:eastAsia="宋体" w:cs="宋体"/>
                <w:i w:val="0"/>
                <w:color w:val="000000"/>
                <w:kern w:val="0"/>
                <w:sz w:val="15"/>
                <w:szCs w:val="15"/>
                <w:u w:val="none"/>
                <w:lang w:val="en-US" w:eastAsia="zh-CN" w:bidi="ar"/>
              </w:rPr>
              <w:t xml:space="preserve">对违反林业监管领域法律、法规、规章的处罚 </w:t>
            </w:r>
          </w:p>
        </w:tc>
        <w:tc>
          <w:tcPr>
            <w:tcW w:w="1349" w:type="dxa"/>
            <w:gridSpan w:val="2"/>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both"/>
              <w:textAlignment w:val="center"/>
              <w:rPr>
                <w:rFonts w:hint="eastAsia" w:ascii="宋体" w:hAnsi="宋体" w:eastAsia="宋体" w:cs="宋体"/>
                <w:sz w:val="15"/>
                <w:szCs w:val="15"/>
              </w:rPr>
            </w:pPr>
            <w:r>
              <w:rPr>
                <w:rFonts w:hint="eastAsia" w:ascii="宋体" w:hAnsi="宋体" w:eastAsia="宋体" w:cs="宋体"/>
                <w:color w:val="auto"/>
                <w:sz w:val="15"/>
                <w:szCs w:val="15"/>
              </w:rPr>
              <w:t>县级以上人民政府林业主管部门</w:t>
            </w:r>
          </w:p>
        </w:tc>
        <w:tc>
          <w:tcPr>
            <w:tcW w:w="267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sz w:val="15"/>
                <w:szCs w:val="15"/>
                <w:lang w:eastAsia="zh-CN"/>
              </w:rPr>
            </w:pPr>
            <w:r>
              <w:rPr>
                <w:rFonts w:hint="eastAsia" w:ascii="宋体" w:hAnsi="宋体" w:eastAsia="宋体" w:cs="宋体"/>
                <w:i w:val="0"/>
                <w:color w:val="000000"/>
                <w:kern w:val="0"/>
                <w:sz w:val="15"/>
                <w:szCs w:val="15"/>
                <w:u w:val="none"/>
                <w:lang w:val="en-US" w:eastAsia="zh-CN" w:bidi="ar"/>
              </w:rPr>
              <w:t>违法行为轻微并及时纠正，没有造成危害后果的。</w:t>
            </w:r>
          </w:p>
        </w:tc>
        <w:tc>
          <w:tcPr>
            <w:tcW w:w="43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b/>
                <w:bCs/>
                <w:sz w:val="15"/>
                <w:szCs w:val="15"/>
                <w:lang w:eastAsia="zh-CN"/>
              </w:rPr>
            </w:pPr>
            <w:r>
              <w:rPr>
                <w:rFonts w:hint="eastAsia" w:ascii="宋体" w:hAnsi="宋体" w:eastAsia="宋体" w:cs="宋体"/>
                <w:b/>
                <w:bCs/>
                <w:i w:val="0"/>
                <w:color w:val="000000"/>
                <w:kern w:val="0"/>
                <w:sz w:val="15"/>
                <w:szCs w:val="15"/>
                <w:u w:val="none"/>
                <w:lang w:val="en-US" w:eastAsia="zh-CN" w:bidi="ar"/>
              </w:rPr>
              <w:t>《中华人民共和国行政处罚法》</w:t>
            </w:r>
            <w:r>
              <w:rPr>
                <w:rFonts w:hint="eastAsia" w:ascii="宋体" w:hAnsi="宋体" w:eastAsia="宋体" w:cs="宋体"/>
                <w:i w:val="0"/>
                <w:color w:val="000000"/>
                <w:kern w:val="0"/>
                <w:sz w:val="15"/>
                <w:szCs w:val="15"/>
                <w:u w:val="none"/>
                <w:lang w:val="en-US" w:eastAsia="zh-CN" w:bidi="ar"/>
              </w:rPr>
              <w:t>第二十七条第二款 违法行为轻微并及时纠正，没有造成危害后果的，不予行政处罚。</w:t>
            </w:r>
          </w:p>
        </w:tc>
        <w:tc>
          <w:tcPr>
            <w:tcW w:w="1194" w:type="dxa"/>
            <w:tcBorders>
              <w:top w:val="single" w:color="000000" w:sz="4" w:space="0"/>
              <w:left w:val="single" w:color="000000" w:sz="4" w:space="0"/>
              <w:bottom w:val="single" w:color="000000" w:sz="4" w:space="0"/>
              <w:right w:val="single" w:color="000000" w:sz="12" w:space="0"/>
            </w:tcBorders>
            <w:vAlign w:val="center"/>
          </w:tcPr>
          <w:p>
            <w:pPr>
              <w:jc w:val="center"/>
              <w:rPr>
                <w:rFonts w:ascii="宋体" w:hAnsi="宋体" w:eastAsia="宋体" w:cs="宋体"/>
                <w:sz w:val="15"/>
                <w:szCs w:val="15"/>
              </w:rPr>
            </w:pPr>
          </w:p>
        </w:tc>
      </w:tr>
      <w:tr>
        <w:tblPrEx>
          <w:tblCellMar>
            <w:top w:w="15" w:type="dxa"/>
            <w:left w:w="15" w:type="dxa"/>
            <w:bottom w:w="15" w:type="dxa"/>
            <w:right w:w="15" w:type="dxa"/>
          </w:tblCellMar>
        </w:tblPrEx>
        <w:trPr>
          <w:trHeight w:val="1685" w:hRule="atLeast"/>
        </w:trPr>
        <w:tc>
          <w:tcPr>
            <w:tcW w:w="1008"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4</w:t>
            </w:r>
          </w:p>
        </w:tc>
        <w:tc>
          <w:tcPr>
            <w:tcW w:w="36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sz w:val="15"/>
                <w:szCs w:val="15"/>
              </w:rPr>
            </w:pPr>
            <w:r>
              <w:rPr>
                <w:rFonts w:hint="eastAsia" w:ascii="宋体" w:hAnsi="宋体" w:eastAsia="宋体" w:cs="宋体"/>
                <w:i w:val="0"/>
                <w:color w:val="000000"/>
                <w:kern w:val="0"/>
                <w:sz w:val="15"/>
                <w:szCs w:val="15"/>
                <w:u w:val="none"/>
                <w:lang w:val="en-US" w:eastAsia="zh-CN" w:bidi="ar"/>
              </w:rPr>
              <w:t xml:space="preserve">对违反林业监管领域法律、法规、规章的处罚 </w:t>
            </w:r>
          </w:p>
        </w:tc>
        <w:tc>
          <w:tcPr>
            <w:tcW w:w="1349" w:type="dxa"/>
            <w:gridSpan w:val="2"/>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both"/>
              <w:textAlignment w:val="center"/>
              <w:rPr>
                <w:rFonts w:hint="eastAsia" w:ascii="宋体" w:hAnsi="宋体" w:eastAsia="宋体" w:cs="宋体"/>
                <w:sz w:val="15"/>
                <w:szCs w:val="15"/>
              </w:rPr>
            </w:pPr>
            <w:r>
              <w:rPr>
                <w:rFonts w:hint="eastAsia" w:ascii="宋体" w:hAnsi="宋体" w:eastAsia="宋体" w:cs="宋体"/>
                <w:color w:val="auto"/>
                <w:sz w:val="15"/>
                <w:szCs w:val="15"/>
              </w:rPr>
              <w:t>县级以上人民政府林业主管部门</w:t>
            </w:r>
          </w:p>
        </w:tc>
        <w:tc>
          <w:tcPr>
            <w:tcW w:w="267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sz w:val="15"/>
                <w:szCs w:val="15"/>
                <w:lang w:eastAsia="zh-CN"/>
              </w:rPr>
            </w:pPr>
            <w:r>
              <w:rPr>
                <w:rFonts w:hint="eastAsia" w:ascii="宋体" w:hAnsi="宋体" w:eastAsia="宋体" w:cs="宋体"/>
                <w:i w:val="0"/>
                <w:color w:val="000000"/>
                <w:kern w:val="0"/>
                <w:sz w:val="15"/>
                <w:szCs w:val="15"/>
                <w:u w:val="none"/>
                <w:lang w:val="en-US" w:eastAsia="zh-CN" w:bidi="ar"/>
              </w:rPr>
              <w:t>违法行为在二年内未被发现的，不再给予行政处罚。法律另有规定的除外。 前款规定的期限，从违法行为发生之日起计算；违法行为有连续或者继续状态的，从行为终了之日起计算。</w:t>
            </w:r>
          </w:p>
        </w:tc>
        <w:tc>
          <w:tcPr>
            <w:tcW w:w="43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b/>
                <w:bCs/>
                <w:sz w:val="15"/>
                <w:szCs w:val="15"/>
                <w:lang w:eastAsia="zh-CN"/>
              </w:rPr>
            </w:pPr>
            <w:r>
              <w:rPr>
                <w:rFonts w:hint="eastAsia" w:ascii="宋体" w:hAnsi="宋体" w:eastAsia="宋体" w:cs="宋体"/>
                <w:b/>
                <w:bCs/>
                <w:i w:val="0"/>
                <w:color w:val="000000"/>
                <w:kern w:val="0"/>
                <w:sz w:val="15"/>
                <w:szCs w:val="15"/>
                <w:u w:val="none"/>
                <w:lang w:val="en-US" w:eastAsia="zh-CN" w:bidi="ar"/>
              </w:rPr>
              <w:t>《中华人民共和国行政处罚法》</w:t>
            </w:r>
            <w:r>
              <w:rPr>
                <w:rFonts w:hint="eastAsia" w:ascii="宋体" w:hAnsi="宋体" w:eastAsia="宋体" w:cs="宋体"/>
                <w:i w:val="0"/>
                <w:color w:val="000000"/>
                <w:kern w:val="0"/>
                <w:sz w:val="15"/>
                <w:szCs w:val="15"/>
                <w:u w:val="none"/>
                <w:lang w:val="en-US" w:eastAsia="zh-CN" w:bidi="ar"/>
              </w:rPr>
              <w:t>第二十九条 违法行为在二年内未被发现的，不再给予行政处罚。法律另有规定的除外。 前款规定的期限，从违法行为发生之日起计算；违法行为有连续或者继续状态的，从行为终了之日起计算。</w:t>
            </w:r>
          </w:p>
        </w:tc>
        <w:tc>
          <w:tcPr>
            <w:tcW w:w="1194" w:type="dxa"/>
            <w:tcBorders>
              <w:top w:val="single" w:color="000000" w:sz="4" w:space="0"/>
              <w:left w:val="single" w:color="000000" w:sz="4" w:space="0"/>
              <w:bottom w:val="single" w:color="000000" w:sz="4" w:space="0"/>
              <w:right w:val="single" w:color="000000" w:sz="12" w:space="0"/>
            </w:tcBorders>
            <w:vAlign w:val="center"/>
          </w:tcPr>
          <w:p>
            <w:pPr>
              <w:jc w:val="center"/>
              <w:rPr>
                <w:rFonts w:ascii="宋体" w:hAnsi="宋体" w:eastAsia="宋体" w:cs="宋体"/>
                <w:sz w:val="15"/>
                <w:szCs w:val="15"/>
              </w:rPr>
            </w:pPr>
          </w:p>
        </w:tc>
      </w:tr>
      <w:tr>
        <w:tblPrEx>
          <w:tblCellMar>
            <w:top w:w="15" w:type="dxa"/>
            <w:left w:w="15" w:type="dxa"/>
            <w:bottom w:w="15" w:type="dxa"/>
            <w:right w:w="15" w:type="dxa"/>
          </w:tblCellMar>
        </w:tblPrEx>
        <w:trPr>
          <w:trHeight w:val="690" w:hRule="atLeast"/>
        </w:trPr>
        <w:tc>
          <w:tcPr>
            <w:tcW w:w="1008"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5</w:t>
            </w:r>
          </w:p>
        </w:tc>
        <w:tc>
          <w:tcPr>
            <w:tcW w:w="36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sz w:val="15"/>
                <w:szCs w:val="15"/>
              </w:rPr>
            </w:pPr>
            <w:r>
              <w:rPr>
                <w:rFonts w:hint="eastAsia" w:ascii="宋体" w:hAnsi="宋体" w:eastAsia="宋体" w:cs="宋体"/>
                <w:i w:val="0"/>
                <w:color w:val="000000"/>
                <w:kern w:val="0"/>
                <w:sz w:val="15"/>
                <w:szCs w:val="15"/>
                <w:u w:val="none"/>
                <w:lang w:val="en-US" w:eastAsia="zh-CN" w:bidi="ar"/>
              </w:rPr>
              <w:t xml:space="preserve">对违反林业监管领域法律、法规、规章的处罚 </w:t>
            </w:r>
          </w:p>
        </w:tc>
        <w:tc>
          <w:tcPr>
            <w:tcW w:w="1349" w:type="dxa"/>
            <w:gridSpan w:val="2"/>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both"/>
              <w:textAlignment w:val="center"/>
              <w:rPr>
                <w:rFonts w:hint="eastAsia" w:ascii="宋体" w:hAnsi="宋体" w:eastAsia="宋体" w:cs="宋体"/>
                <w:sz w:val="15"/>
                <w:szCs w:val="15"/>
              </w:rPr>
            </w:pPr>
            <w:r>
              <w:rPr>
                <w:rFonts w:hint="eastAsia" w:ascii="宋体" w:hAnsi="宋体" w:eastAsia="宋体" w:cs="宋体"/>
                <w:color w:val="auto"/>
                <w:sz w:val="15"/>
                <w:szCs w:val="15"/>
              </w:rPr>
              <w:t>县级以上人民政府林业主管部门</w:t>
            </w:r>
          </w:p>
        </w:tc>
        <w:tc>
          <w:tcPr>
            <w:tcW w:w="267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sz w:val="15"/>
                <w:szCs w:val="15"/>
                <w:lang w:eastAsia="zh-CN"/>
              </w:rPr>
            </w:pPr>
            <w:r>
              <w:rPr>
                <w:rFonts w:hint="eastAsia" w:ascii="宋体" w:hAnsi="宋体" w:eastAsia="宋体" w:cs="宋体"/>
                <w:i w:val="0"/>
                <w:color w:val="000000"/>
                <w:kern w:val="0"/>
                <w:sz w:val="15"/>
                <w:szCs w:val="15"/>
                <w:u w:val="none"/>
                <w:lang w:val="en-US" w:eastAsia="zh-CN" w:bidi="ar"/>
              </w:rPr>
              <w:t>违法事实不清的。</w:t>
            </w:r>
          </w:p>
        </w:tc>
        <w:tc>
          <w:tcPr>
            <w:tcW w:w="43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b/>
                <w:bCs/>
                <w:sz w:val="15"/>
                <w:szCs w:val="15"/>
                <w:lang w:eastAsia="zh-CN"/>
              </w:rPr>
            </w:pPr>
            <w:r>
              <w:rPr>
                <w:rFonts w:hint="eastAsia" w:ascii="宋体" w:hAnsi="宋体" w:eastAsia="宋体" w:cs="宋体"/>
                <w:b/>
                <w:bCs/>
                <w:i w:val="0"/>
                <w:color w:val="000000"/>
                <w:kern w:val="0"/>
                <w:sz w:val="15"/>
                <w:szCs w:val="15"/>
                <w:u w:val="none"/>
                <w:lang w:val="en-US" w:eastAsia="zh-CN" w:bidi="ar"/>
              </w:rPr>
              <w:t>《中华人民共和国行政处罚法》</w:t>
            </w:r>
            <w:r>
              <w:rPr>
                <w:rFonts w:hint="eastAsia" w:ascii="宋体" w:hAnsi="宋体" w:eastAsia="宋体" w:cs="宋体"/>
                <w:i w:val="0"/>
                <w:color w:val="000000"/>
                <w:kern w:val="0"/>
                <w:sz w:val="15"/>
                <w:szCs w:val="15"/>
                <w:u w:val="none"/>
                <w:lang w:val="en-US" w:eastAsia="zh-CN" w:bidi="ar"/>
              </w:rPr>
              <w:t>第三十条 公民、法人或者其他组织违反行政管理秩序的行为，依法应当给予行政处罚的，行政机关必须查明事实；违法事实不清的，不得给予行政处罚。</w:t>
            </w:r>
          </w:p>
        </w:tc>
        <w:tc>
          <w:tcPr>
            <w:tcW w:w="1194" w:type="dxa"/>
            <w:tcBorders>
              <w:top w:val="single" w:color="000000" w:sz="4" w:space="0"/>
              <w:left w:val="single" w:color="000000" w:sz="4" w:space="0"/>
              <w:bottom w:val="single" w:color="000000" w:sz="4" w:space="0"/>
              <w:right w:val="single" w:color="000000" w:sz="12" w:space="0"/>
            </w:tcBorders>
            <w:vAlign w:val="center"/>
          </w:tcPr>
          <w:p>
            <w:pPr>
              <w:jc w:val="center"/>
              <w:rPr>
                <w:rFonts w:ascii="宋体" w:hAnsi="宋体" w:eastAsia="宋体" w:cs="宋体"/>
                <w:sz w:val="15"/>
                <w:szCs w:val="15"/>
              </w:rPr>
            </w:pPr>
          </w:p>
        </w:tc>
      </w:tr>
      <w:tr>
        <w:tblPrEx>
          <w:tblCellMar>
            <w:top w:w="15" w:type="dxa"/>
            <w:left w:w="15" w:type="dxa"/>
            <w:bottom w:w="15" w:type="dxa"/>
            <w:right w:w="15" w:type="dxa"/>
          </w:tblCellMar>
        </w:tblPrEx>
        <w:trPr>
          <w:trHeight w:val="974" w:hRule="atLeast"/>
        </w:trPr>
        <w:tc>
          <w:tcPr>
            <w:tcW w:w="14250" w:type="dxa"/>
            <w:gridSpan w:val="7"/>
            <w:vAlign w:val="center"/>
          </w:tcPr>
          <w:p>
            <w:pPr>
              <w:widowControl/>
              <w:jc w:val="center"/>
              <w:textAlignment w:val="center"/>
              <w:rPr>
                <w:rFonts w:ascii="方正小标宋简体" w:hAnsi="方正小标宋简体" w:eastAsia="方正小标宋简体" w:cs="方正小标宋简体"/>
                <w:sz w:val="44"/>
                <w:szCs w:val="44"/>
              </w:rPr>
            </w:pPr>
            <w:r>
              <w:rPr>
                <w:rFonts w:hint="eastAsia" w:ascii="黑体" w:hAnsi="黑体" w:eastAsia="黑体" w:cs="黑体"/>
                <w:kern w:val="0"/>
                <w:sz w:val="44"/>
                <w:szCs w:val="44"/>
              </w:rPr>
              <w:t>从轻处罚事项清单</w:t>
            </w:r>
          </w:p>
        </w:tc>
      </w:tr>
      <w:tr>
        <w:tblPrEx>
          <w:tblCellMar>
            <w:top w:w="15" w:type="dxa"/>
            <w:left w:w="15" w:type="dxa"/>
            <w:bottom w:w="15" w:type="dxa"/>
            <w:right w:w="15" w:type="dxa"/>
          </w:tblCellMar>
        </w:tblPrEx>
        <w:trPr>
          <w:trHeight w:val="286" w:hRule="atLeast"/>
        </w:trPr>
        <w:tc>
          <w:tcPr>
            <w:tcW w:w="4699" w:type="dxa"/>
            <w:gridSpan w:val="2"/>
            <w:vAlign w:val="center"/>
          </w:tcPr>
          <w:p>
            <w:pPr>
              <w:widowControl/>
              <w:jc w:val="both"/>
              <w:textAlignment w:val="center"/>
              <w:rPr>
                <w:rFonts w:ascii="黑体" w:hAnsi="宋体" w:eastAsia="黑体" w:cs="黑体"/>
                <w:sz w:val="28"/>
                <w:szCs w:val="28"/>
              </w:rPr>
            </w:pPr>
          </w:p>
        </w:tc>
        <w:tc>
          <w:tcPr>
            <w:tcW w:w="4020" w:type="dxa"/>
            <w:gridSpan w:val="3"/>
            <w:vAlign w:val="center"/>
          </w:tcPr>
          <w:p>
            <w:pPr>
              <w:jc w:val="center"/>
              <w:rPr>
                <w:rFonts w:ascii="宋体" w:hAnsi="宋体" w:eastAsia="宋体" w:cs="宋体"/>
                <w:sz w:val="24"/>
                <w:szCs w:val="24"/>
              </w:rPr>
            </w:pPr>
          </w:p>
        </w:tc>
        <w:tc>
          <w:tcPr>
            <w:tcW w:w="4337" w:type="dxa"/>
            <w:vAlign w:val="center"/>
          </w:tcPr>
          <w:p>
            <w:pPr>
              <w:jc w:val="center"/>
              <w:rPr>
                <w:rFonts w:ascii="宋体" w:hAnsi="宋体" w:eastAsia="宋体" w:cs="宋体"/>
                <w:sz w:val="24"/>
                <w:szCs w:val="24"/>
              </w:rPr>
            </w:pPr>
          </w:p>
        </w:tc>
        <w:tc>
          <w:tcPr>
            <w:tcW w:w="1194" w:type="dxa"/>
            <w:vAlign w:val="center"/>
          </w:tcPr>
          <w:p>
            <w:pPr>
              <w:jc w:val="center"/>
              <w:rPr>
                <w:rFonts w:ascii="宋体" w:hAnsi="宋体" w:eastAsia="宋体" w:cs="宋体"/>
                <w:sz w:val="24"/>
                <w:szCs w:val="24"/>
              </w:rPr>
            </w:pPr>
          </w:p>
        </w:tc>
      </w:tr>
      <w:tr>
        <w:tblPrEx>
          <w:tblCellMar>
            <w:top w:w="15" w:type="dxa"/>
            <w:left w:w="15" w:type="dxa"/>
            <w:bottom w:w="15" w:type="dxa"/>
            <w:right w:w="15" w:type="dxa"/>
          </w:tblCellMar>
        </w:tblPrEx>
        <w:trPr>
          <w:trHeight w:val="564" w:hRule="atLeast"/>
        </w:trPr>
        <w:tc>
          <w:tcPr>
            <w:tcW w:w="1008" w:type="dxa"/>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黑体" w:hAnsi="宋体" w:eastAsia="黑体" w:cs="黑体"/>
                <w:sz w:val="28"/>
                <w:szCs w:val="28"/>
              </w:rPr>
            </w:pPr>
            <w:r>
              <w:rPr>
                <w:rFonts w:hint="eastAsia" w:ascii="黑体" w:hAnsi="宋体" w:eastAsia="黑体" w:cs="黑体"/>
                <w:kern w:val="0"/>
                <w:sz w:val="28"/>
                <w:szCs w:val="28"/>
              </w:rPr>
              <w:t>序号</w:t>
            </w:r>
          </w:p>
        </w:tc>
        <w:tc>
          <w:tcPr>
            <w:tcW w:w="3691" w:type="dxa"/>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sz w:val="28"/>
                <w:szCs w:val="28"/>
              </w:rPr>
            </w:pPr>
            <w:r>
              <w:rPr>
                <w:rFonts w:hint="eastAsia" w:ascii="黑体" w:hAnsi="宋体" w:eastAsia="黑体" w:cs="黑体"/>
                <w:kern w:val="0"/>
                <w:sz w:val="28"/>
                <w:szCs w:val="28"/>
              </w:rPr>
              <w:t>处罚事项名称</w:t>
            </w:r>
          </w:p>
        </w:tc>
        <w:tc>
          <w:tcPr>
            <w:tcW w:w="1349" w:type="dxa"/>
            <w:gridSpan w:val="2"/>
            <w:tcBorders>
              <w:top w:val="single" w:color="000000" w:sz="12" w:space="0"/>
              <w:left w:val="single" w:color="000000" w:sz="4" w:space="0"/>
              <w:bottom w:val="single" w:color="000000" w:sz="4" w:space="0"/>
              <w:right w:val="single" w:color="auto" w:sz="4" w:space="0"/>
            </w:tcBorders>
            <w:vAlign w:val="center"/>
          </w:tcPr>
          <w:p>
            <w:pPr>
              <w:widowControl/>
              <w:jc w:val="center"/>
              <w:textAlignment w:val="center"/>
              <w:rPr>
                <w:rFonts w:ascii="黑体" w:hAnsi="宋体" w:eastAsia="黑体" w:cs="黑体"/>
                <w:sz w:val="28"/>
                <w:szCs w:val="28"/>
              </w:rPr>
            </w:pPr>
            <w:r>
              <w:rPr>
                <w:rFonts w:hint="eastAsia" w:ascii="黑体" w:hAnsi="宋体" w:eastAsia="黑体" w:cs="黑体"/>
                <w:sz w:val="28"/>
                <w:szCs w:val="28"/>
              </w:rPr>
              <w:t>实施机关</w:t>
            </w:r>
          </w:p>
        </w:tc>
        <w:tc>
          <w:tcPr>
            <w:tcW w:w="2671" w:type="dxa"/>
            <w:tcBorders>
              <w:top w:val="single" w:color="000000" w:sz="12" w:space="0"/>
              <w:left w:val="single" w:color="auto" w:sz="4" w:space="0"/>
              <w:bottom w:val="single" w:color="000000" w:sz="4" w:space="0"/>
              <w:right w:val="single" w:color="000000" w:sz="4" w:space="0"/>
            </w:tcBorders>
            <w:vAlign w:val="center"/>
          </w:tcPr>
          <w:p>
            <w:pPr>
              <w:jc w:val="center"/>
              <w:textAlignment w:val="center"/>
              <w:rPr>
                <w:rFonts w:ascii="黑体" w:hAnsi="宋体" w:eastAsia="黑体" w:cs="黑体"/>
                <w:sz w:val="28"/>
                <w:szCs w:val="28"/>
              </w:rPr>
            </w:pPr>
            <w:r>
              <w:rPr>
                <w:rFonts w:hint="eastAsia" w:ascii="黑体" w:hAnsi="宋体" w:eastAsia="黑体" w:cs="黑体"/>
                <w:kern w:val="0"/>
                <w:sz w:val="28"/>
                <w:szCs w:val="28"/>
              </w:rPr>
              <w:t>从轻处罚的情形</w:t>
            </w:r>
          </w:p>
        </w:tc>
        <w:tc>
          <w:tcPr>
            <w:tcW w:w="4337" w:type="dxa"/>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sz w:val="28"/>
                <w:szCs w:val="28"/>
              </w:rPr>
            </w:pPr>
            <w:r>
              <w:rPr>
                <w:rFonts w:hint="eastAsia" w:ascii="黑体" w:hAnsi="宋体" w:eastAsia="黑体" w:cs="黑体"/>
                <w:kern w:val="0"/>
                <w:sz w:val="28"/>
                <w:szCs w:val="28"/>
              </w:rPr>
              <w:t>从轻处罚的依据</w:t>
            </w:r>
          </w:p>
        </w:tc>
        <w:tc>
          <w:tcPr>
            <w:tcW w:w="1194" w:type="dxa"/>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黑体" w:hAnsi="宋体" w:eastAsia="黑体" w:cs="黑体"/>
                <w:sz w:val="28"/>
                <w:szCs w:val="28"/>
              </w:rPr>
            </w:pPr>
            <w:r>
              <w:rPr>
                <w:rFonts w:hint="eastAsia" w:ascii="黑体" w:hAnsi="宋体" w:eastAsia="黑体" w:cs="黑体"/>
                <w:kern w:val="0"/>
                <w:sz w:val="28"/>
                <w:szCs w:val="28"/>
              </w:rPr>
              <w:t>备注</w:t>
            </w:r>
          </w:p>
        </w:tc>
      </w:tr>
      <w:tr>
        <w:tblPrEx>
          <w:tblCellMar>
            <w:top w:w="15" w:type="dxa"/>
            <w:left w:w="15" w:type="dxa"/>
            <w:bottom w:w="15" w:type="dxa"/>
            <w:right w:w="15" w:type="dxa"/>
          </w:tblCellMar>
        </w:tblPrEx>
        <w:trPr>
          <w:trHeight w:val="441" w:hRule="atLeast"/>
        </w:trPr>
        <w:tc>
          <w:tcPr>
            <w:tcW w:w="14250" w:type="dxa"/>
            <w:gridSpan w:val="7"/>
            <w:tcBorders>
              <w:top w:val="single" w:color="000000" w:sz="4" w:space="0"/>
              <w:left w:val="single" w:color="000000" w:sz="12" w:space="0"/>
              <w:bottom w:val="single" w:color="000000" w:sz="4" w:space="0"/>
              <w:right w:val="single" w:color="000000" w:sz="12" w:space="0"/>
            </w:tcBorders>
            <w:vAlign w:val="center"/>
          </w:tcPr>
          <w:p>
            <w:pPr>
              <w:jc w:val="both"/>
              <w:rPr>
                <w:rFonts w:ascii="宋体" w:hAnsi="宋体" w:eastAsia="宋体" w:cs="宋体"/>
                <w:sz w:val="18"/>
                <w:szCs w:val="18"/>
              </w:rPr>
            </w:pPr>
            <w:r>
              <w:rPr>
                <w:rFonts w:hint="eastAsia" w:ascii="黑体" w:hAnsi="黑体" w:eastAsia="黑体" w:cs="黑体"/>
                <w:sz w:val="21"/>
                <w:szCs w:val="21"/>
                <w:lang w:eastAsia="zh-CN"/>
              </w:rPr>
              <w:t>一、总规事项（凡违反林业领域法律、法规、规章的行为只要满足下列情形之一的从轻处罚）</w:t>
            </w:r>
          </w:p>
        </w:tc>
      </w:tr>
      <w:tr>
        <w:tblPrEx>
          <w:tblCellMar>
            <w:top w:w="15" w:type="dxa"/>
            <w:left w:w="15" w:type="dxa"/>
            <w:bottom w:w="15" w:type="dxa"/>
            <w:right w:w="15" w:type="dxa"/>
          </w:tblCellMar>
        </w:tblPrEx>
        <w:trPr>
          <w:trHeight w:val="1227" w:hRule="atLeast"/>
        </w:trPr>
        <w:tc>
          <w:tcPr>
            <w:tcW w:w="1008" w:type="dxa"/>
            <w:tcBorders>
              <w:top w:val="single" w:color="000000" w:sz="4" w:space="0"/>
              <w:left w:val="single" w:color="000000" w:sz="12" w:space="0"/>
              <w:bottom w:val="single" w:color="000000" w:sz="4" w:space="0"/>
              <w:right w:val="single" w:color="000000" w:sz="4" w:space="0"/>
            </w:tcBorders>
            <w:vAlign w:val="center"/>
          </w:tcPr>
          <w:p>
            <w:pPr>
              <w:jc w:val="center"/>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1</w:t>
            </w:r>
          </w:p>
        </w:tc>
        <w:tc>
          <w:tcPr>
            <w:tcW w:w="36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Theme="majorEastAsia" w:hAnsiTheme="majorEastAsia" w:eastAsiaTheme="majorEastAsia" w:cstheme="majorEastAsia"/>
                <w:sz w:val="15"/>
                <w:szCs w:val="15"/>
              </w:rPr>
            </w:pPr>
            <w:r>
              <w:rPr>
                <w:rFonts w:hint="eastAsia" w:asciiTheme="majorEastAsia" w:hAnsiTheme="majorEastAsia" w:eastAsiaTheme="majorEastAsia" w:cstheme="majorEastAsia"/>
                <w:i w:val="0"/>
                <w:color w:val="000000"/>
                <w:kern w:val="0"/>
                <w:sz w:val="15"/>
                <w:szCs w:val="15"/>
                <w:u w:val="none"/>
                <w:lang w:val="en-US" w:eastAsia="zh-CN" w:bidi="ar"/>
              </w:rPr>
              <w:t>对违反</w:t>
            </w:r>
            <w:r>
              <w:rPr>
                <w:rFonts w:hint="eastAsia" w:ascii="宋体" w:hAnsi="宋体" w:eastAsia="宋体" w:cs="宋体"/>
                <w:i w:val="0"/>
                <w:color w:val="000000"/>
                <w:kern w:val="0"/>
                <w:sz w:val="15"/>
                <w:szCs w:val="15"/>
                <w:u w:val="none"/>
                <w:lang w:val="en-US" w:eastAsia="zh-CN" w:bidi="ar"/>
              </w:rPr>
              <w:t>林业</w:t>
            </w:r>
            <w:r>
              <w:rPr>
                <w:rFonts w:hint="eastAsia" w:asciiTheme="majorEastAsia" w:hAnsiTheme="majorEastAsia" w:eastAsiaTheme="majorEastAsia" w:cstheme="majorEastAsia"/>
                <w:i w:val="0"/>
                <w:color w:val="000000"/>
                <w:kern w:val="0"/>
                <w:sz w:val="15"/>
                <w:szCs w:val="15"/>
                <w:u w:val="none"/>
                <w:lang w:val="en-US" w:eastAsia="zh-CN" w:bidi="ar"/>
              </w:rPr>
              <w:t xml:space="preserve">监管领域法律、法规、规章的处罚 </w:t>
            </w:r>
          </w:p>
        </w:tc>
        <w:tc>
          <w:tcPr>
            <w:tcW w:w="1349" w:type="dxa"/>
            <w:gridSpan w:val="2"/>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caps w:val="0"/>
                <w:color w:val="333333"/>
                <w:spacing w:val="0"/>
                <w:sz w:val="15"/>
                <w:szCs w:val="15"/>
                <w:shd w:val="clear" w:fill="FFFFFF"/>
              </w:rPr>
            </w:pPr>
            <w:r>
              <w:rPr>
                <w:rFonts w:hint="eastAsia" w:ascii="宋体" w:hAnsi="宋体" w:eastAsia="宋体" w:cs="宋体"/>
                <w:color w:val="auto"/>
                <w:sz w:val="15"/>
                <w:szCs w:val="15"/>
              </w:rPr>
              <w:t>县级以上人民政府林业主管部门</w:t>
            </w:r>
          </w:p>
        </w:tc>
        <w:tc>
          <w:tcPr>
            <w:tcW w:w="267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Theme="majorEastAsia" w:hAnsiTheme="majorEastAsia" w:eastAsiaTheme="majorEastAsia" w:cstheme="majorEastAsia"/>
                <w:sz w:val="15"/>
                <w:szCs w:val="15"/>
                <w:lang w:eastAsia="zh-CN"/>
              </w:rPr>
            </w:pPr>
            <w:r>
              <w:rPr>
                <w:rFonts w:hint="eastAsia" w:asciiTheme="majorEastAsia" w:hAnsiTheme="majorEastAsia" w:eastAsiaTheme="majorEastAsia" w:cstheme="majorEastAsia"/>
                <w:i w:val="0"/>
                <w:color w:val="000000"/>
                <w:kern w:val="0"/>
                <w:sz w:val="15"/>
                <w:szCs w:val="15"/>
                <w:u w:val="none"/>
                <w:lang w:val="en-US" w:eastAsia="zh-CN" w:bidi="ar"/>
              </w:rPr>
              <w:t>已满十四周岁不满十八周岁的人有违法行为的。</w:t>
            </w:r>
          </w:p>
        </w:tc>
        <w:tc>
          <w:tcPr>
            <w:tcW w:w="43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Theme="majorEastAsia" w:hAnsiTheme="majorEastAsia" w:eastAsiaTheme="majorEastAsia" w:cstheme="majorEastAsia"/>
                <w:b/>
                <w:bCs/>
                <w:i w:val="0"/>
                <w:caps w:val="0"/>
                <w:color w:val="333333"/>
                <w:spacing w:val="0"/>
                <w:sz w:val="15"/>
                <w:szCs w:val="15"/>
                <w:shd w:val="clear" w:fill="FFFFFF"/>
                <w:lang w:eastAsia="zh-CN"/>
              </w:rPr>
            </w:pPr>
            <w:r>
              <w:rPr>
                <w:rFonts w:hint="eastAsia" w:asciiTheme="majorEastAsia" w:hAnsiTheme="majorEastAsia" w:eastAsiaTheme="majorEastAsia" w:cstheme="majorEastAsia"/>
                <w:b/>
                <w:bCs/>
                <w:i w:val="0"/>
                <w:color w:val="000000"/>
                <w:kern w:val="0"/>
                <w:sz w:val="15"/>
                <w:szCs w:val="15"/>
                <w:u w:val="none"/>
                <w:lang w:val="en-US" w:eastAsia="zh-CN" w:bidi="ar"/>
              </w:rPr>
              <w:t xml:space="preserve">《中华人民共和国行政处罚法》 </w:t>
            </w:r>
            <w:r>
              <w:rPr>
                <w:rFonts w:hint="eastAsia" w:asciiTheme="majorEastAsia" w:hAnsiTheme="majorEastAsia" w:eastAsiaTheme="majorEastAsia" w:cstheme="majorEastAsia"/>
                <w:i w:val="0"/>
                <w:color w:val="000000"/>
                <w:kern w:val="0"/>
                <w:sz w:val="15"/>
                <w:szCs w:val="15"/>
                <w:u w:val="none"/>
                <w:lang w:val="en-US" w:eastAsia="zh-CN" w:bidi="ar"/>
              </w:rPr>
              <w:t>第二十五条 不满十四周岁的人有违法行为的，不予行政处罚，责令监护人加以管教；已满十四周岁不满十八周岁的人有违法行为的，从轻或者减轻行政处罚。</w:t>
            </w:r>
          </w:p>
        </w:tc>
        <w:tc>
          <w:tcPr>
            <w:tcW w:w="1194" w:type="dxa"/>
            <w:tcBorders>
              <w:top w:val="single" w:color="000000" w:sz="4" w:space="0"/>
              <w:left w:val="single" w:color="000000" w:sz="4" w:space="0"/>
              <w:bottom w:val="single" w:color="000000" w:sz="4" w:space="0"/>
              <w:right w:val="single" w:color="000000" w:sz="12" w:space="0"/>
            </w:tcBorders>
            <w:vAlign w:val="center"/>
          </w:tcPr>
          <w:p>
            <w:pPr>
              <w:jc w:val="center"/>
              <w:rPr>
                <w:rFonts w:ascii="宋体" w:hAnsi="宋体" w:eastAsia="宋体" w:cs="宋体"/>
                <w:sz w:val="15"/>
                <w:szCs w:val="15"/>
              </w:rPr>
            </w:pPr>
          </w:p>
        </w:tc>
      </w:tr>
      <w:tr>
        <w:tblPrEx>
          <w:tblCellMar>
            <w:top w:w="15" w:type="dxa"/>
            <w:left w:w="15" w:type="dxa"/>
            <w:bottom w:w="15" w:type="dxa"/>
            <w:right w:w="15" w:type="dxa"/>
          </w:tblCellMar>
        </w:tblPrEx>
        <w:trPr>
          <w:trHeight w:val="866" w:hRule="atLeast"/>
        </w:trPr>
        <w:tc>
          <w:tcPr>
            <w:tcW w:w="1008" w:type="dxa"/>
            <w:tcBorders>
              <w:top w:val="single" w:color="000000" w:sz="4" w:space="0"/>
              <w:left w:val="single" w:color="000000" w:sz="12" w:space="0"/>
              <w:bottom w:val="single" w:color="000000" w:sz="4" w:space="0"/>
              <w:right w:val="single" w:color="000000" w:sz="4" w:space="0"/>
            </w:tcBorders>
            <w:vAlign w:val="center"/>
          </w:tcPr>
          <w:p>
            <w:pPr>
              <w:jc w:val="center"/>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2</w:t>
            </w:r>
          </w:p>
        </w:tc>
        <w:tc>
          <w:tcPr>
            <w:tcW w:w="36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Theme="majorEastAsia" w:hAnsiTheme="majorEastAsia" w:eastAsiaTheme="majorEastAsia" w:cstheme="majorEastAsia"/>
                <w:sz w:val="15"/>
                <w:szCs w:val="15"/>
              </w:rPr>
            </w:pPr>
            <w:r>
              <w:rPr>
                <w:rFonts w:hint="eastAsia" w:asciiTheme="majorEastAsia" w:hAnsiTheme="majorEastAsia" w:eastAsiaTheme="majorEastAsia" w:cstheme="majorEastAsia"/>
                <w:i w:val="0"/>
                <w:color w:val="000000"/>
                <w:kern w:val="0"/>
                <w:sz w:val="15"/>
                <w:szCs w:val="15"/>
                <w:u w:val="none"/>
                <w:lang w:val="en-US" w:eastAsia="zh-CN" w:bidi="ar"/>
              </w:rPr>
              <w:t>对违反</w:t>
            </w:r>
            <w:r>
              <w:rPr>
                <w:rFonts w:hint="eastAsia" w:ascii="宋体" w:hAnsi="宋体" w:eastAsia="宋体" w:cs="宋体"/>
                <w:i w:val="0"/>
                <w:color w:val="000000"/>
                <w:kern w:val="0"/>
                <w:sz w:val="15"/>
                <w:szCs w:val="15"/>
                <w:u w:val="none"/>
                <w:lang w:val="en-US" w:eastAsia="zh-CN" w:bidi="ar"/>
              </w:rPr>
              <w:t>林业</w:t>
            </w:r>
            <w:r>
              <w:rPr>
                <w:rFonts w:hint="eastAsia" w:asciiTheme="majorEastAsia" w:hAnsiTheme="majorEastAsia" w:eastAsiaTheme="majorEastAsia" w:cstheme="majorEastAsia"/>
                <w:i w:val="0"/>
                <w:color w:val="000000"/>
                <w:kern w:val="0"/>
                <w:sz w:val="15"/>
                <w:szCs w:val="15"/>
                <w:u w:val="none"/>
                <w:lang w:val="en-US" w:eastAsia="zh-CN" w:bidi="ar"/>
              </w:rPr>
              <w:t xml:space="preserve">监管领域法律、法规、规章的处罚 </w:t>
            </w:r>
          </w:p>
        </w:tc>
        <w:tc>
          <w:tcPr>
            <w:tcW w:w="1349" w:type="dxa"/>
            <w:gridSpan w:val="2"/>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caps w:val="0"/>
                <w:color w:val="333333"/>
                <w:spacing w:val="0"/>
                <w:sz w:val="15"/>
                <w:szCs w:val="15"/>
                <w:shd w:val="clear" w:fill="FFFFFF"/>
              </w:rPr>
            </w:pPr>
            <w:r>
              <w:rPr>
                <w:rFonts w:hint="eastAsia" w:ascii="宋体" w:hAnsi="宋体" w:eastAsia="宋体" w:cs="宋体"/>
                <w:color w:val="auto"/>
                <w:sz w:val="15"/>
                <w:szCs w:val="15"/>
              </w:rPr>
              <w:t>县级以上人民政府林业主管部门</w:t>
            </w:r>
          </w:p>
        </w:tc>
        <w:tc>
          <w:tcPr>
            <w:tcW w:w="267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Theme="majorEastAsia" w:hAnsiTheme="majorEastAsia" w:eastAsiaTheme="majorEastAsia" w:cstheme="majorEastAsia"/>
                <w:sz w:val="15"/>
                <w:szCs w:val="15"/>
                <w:lang w:eastAsia="zh-CN"/>
              </w:rPr>
            </w:pPr>
            <w:r>
              <w:rPr>
                <w:rFonts w:hint="eastAsia" w:asciiTheme="majorEastAsia" w:hAnsiTheme="majorEastAsia" w:eastAsiaTheme="majorEastAsia" w:cstheme="majorEastAsia"/>
                <w:i w:val="0"/>
                <w:color w:val="000000"/>
                <w:kern w:val="0"/>
                <w:sz w:val="15"/>
                <w:szCs w:val="15"/>
                <w:u w:val="none"/>
                <w:lang w:val="en-US" w:eastAsia="zh-CN" w:bidi="ar"/>
              </w:rPr>
              <w:t>主动消除或者减轻违法行为危害后果的。</w:t>
            </w:r>
          </w:p>
        </w:tc>
        <w:tc>
          <w:tcPr>
            <w:tcW w:w="43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Theme="majorEastAsia" w:hAnsiTheme="majorEastAsia" w:eastAsiaTheme="majorEastAsia" w:cstheme="majorEastAsia"/>
                <w:b/>
                <w:bCs/>
                <w:i w:val="0"/>
                <w:caps w:val="0"/>
                <w:color w:val="333333"/>
                <w:spacing w:val="0"/>
                <w:sz w:val="15"/>
                <w:szCs w:val="15"/>
                <w:shd w:val="clear" w:fill="FFFFFF"/>
                <w:lang w:eastAsia="zh-CN"/>
              </w:rPr>
            </w:pPr>
            <w:r>
              <w:rPr>
                <w:rFonts w:hint="eastAsia" w:asciiTheme="majorEastAsia" w:hAnsiTheme="majorEastAsia" w:eastAsiaTheme="majorEastAsia" w:cstheme="majorEastAsia"/>
                <w:b/>
                <w:bCs/>
                <w:i w:val="0"/>
                <w:color w:val="000000"/>
                <w:kern w:val="0"/>
                <w:sz w:val="15"/>
                <w:szCs w:val="15"/>
                <w:u w:val="none"/>
                <w:lang w:val="en-US" w:eastAsia="zh-CN" w:bidi="ar"/>
              </w:rPr>
              <w:t>《中华人民共和国行政处罚法》</w:t>
            </w:r>
            <w:r>
              <w:rPr>
                <w:rFonts w:hint="eastAsia" w:asciiTheme="majorEastAsia" w:hAnsiTheme="majorEastAsia" w:eastAsiaTheme="majorEastAsia" w:cstheme="majorEastAsia"/>
                <w:i w:val="0"/>
                <w:color w:val="000000"/>
                <w:kern w:val="0"/>
                <w:sz w:val="15"/>
                <w:szCs w:val="15"/>
                <w:u w:val="none"/>
                <w:lang w:val="en-US" w:eastAsia="zh-CN" w:bidi="ar"/>
              </w:rPr>
              <w:t>第二十七条第一款 当事人有下列情形之一的，应当依法从轻或者减轻行政处罚: （一）主动消除或者减轻违法行为危害后果的； （二）受他人胁迫有违法行为的； （三）配合行政机关查处违法行为有立功表现的； （四）其他依法从轻或者减轻行政处罚的。</w:t>
            </w:r>
          </w:p>
        </w:tc>
        <w:tc>
          <w:tcPr>
            <w:tcW w:w="1194" w:type="dxa"/>
            <w:tcBorders>
              <w:top w:val="single" w:color="000000" w:sz="4" w:space="0"/>
              <w:left w:val="single" w:color="000000" w:sz="4" w:space="0"/>
              <w:bottom w:val="single" w:color="000000" w:sz="4" w:space="0"/>
              <w:right w:val="single" w:color="000000" w:sz="12" w:space="0"/>
            </w:tcBorders>
            <w:vAlign w:val="center"/>
          </w:tcPr>
          <w:p>
            <w:pPr>
              <w:jc w:val="center"/>
              <w:rPr>
                <w:rFonts w:ascii="宋体" w:hAnsi="宋体" w:eastAsia="宋体" w:cs="宋体"/>
                <w:sz w:val="15"/>
                <w:szCs w:val="15"/>
              </w:rPr>
            </w:pPr>
          </w:p>
        </w:tc>
      </w:tr>
      <w:tr>
        <w:tblPrEx>
          <w:tblCellMar>
            <w:top w:w="15" w:type="dxa"/>
            <w:left w:w="15" w:type="dxa"/>
            <w:bottom w:w="15" w:type="dxa"/>
            <w:right w:w="15" w:type="dxa"/>
          </w:tblCellMar>
        </w:tblPrEx>
        <w:trPr>
          <w:trHeight w:val="1797" w:hRule="atLeast"/>
        </w:trPr>
        <w:tc>
          <w:tcPr>
            <w:tcW w:w="1008" w:type="dxa"/>
            <w:tcBorders>
              <w:top w:val="single" w:color="000000" w:sz="4" w:space="0"/>
              <w:left w:val="single" w:color="000000" w:sz="12" w:space="0"/>
              <w:bottom w:val="single" w:color="000000" w:sz="4" w:space="0"/>
              <w:right w:val="single" w:color="000000" w:sz="4" w:space="0"/>
            </w:tcBorders>
            <w:vAlign w:val="center"/>
          </w:tcPr>
          <w:p>
            <w:pPr>
              <w:jc w:val="center"/>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3</w:t>
            </w:r>
          </w:p>
        </w:tc>
        <w:tc>
          <w:tcPr>
            <w:tcW w:w="36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Theme="majorEastAsia" w:hAnsiTheme="majorEastAsia" w:eastAsiaTheme="majorEastAsia" w:cstheme="majorEastAsia"/>
                <w:sz w:val="15"/>
                <w:szCs w:val="15"/>
              </w:rPr>
            </w:pPr>
            <w:r>
              <w:rPr>
                <w:rFonts w:hint="eastAsia" w:asciiTheme="majorEastAsia" w:hAnsiTheme="majorEastAsia" w:eastAsiaTheme="majorEastAsia" w:cstheme="majorEastAsia"/>
                <w:i w:val="0"/>
                <w:color w:val="000000"/>
                <w:kern w:val="0"/>
                <w:sz w:val="15"/>
                <w:szCs w:val="15"/>
                <w:u w:val="none"/>
                <w:lang w:val="en-US" w:eastAsia="zh-CN" w:bidi="ar"/>
              </w:rPr>
              <w:t>对违反</w:t>
            </w:r>
            <w:r>
              <w:rPr>
                <w:rFonts w:hint="eastAsia" w:ascii="宋体" w:hAnsi="宋体" w:eastAsia="宋体" w:cs="宋体"/>
                <w:i w:val="0"/>
                <w:color w:val="000000"/>
                <w:kern w:val="0"/>
                <w:sz w:val="15"/>
                <w:szCs w:val="15"/>
                <w:u w:val="none"/>
                <w:lang w:val="en-US" w:eastAsia="zh-CN" w:bidi="ar"/>
              </w:rPr>
              <w:t>林业</w:t>
            </w:r>
            <w:r>
              <w:rPr>
                <w:rFonts w:hint="eastAsia" w:asciiTheme="majorEastAsia" w:hAnsiTheme="majorEastAsia" w:eastAsiaTheme="majorEastAsia" w:cstheme="majorEastAsia"/>
                <w:i w:val="0"/>
                <w:color w:val="000000"/>
                <w:kern w:val="0"/>
                <w:sz w:val="15"/>
                <w:szCs w:val="15"/>
                <w:u w:val="none"/>
                <w:lang w:val="en-US" w:eastAsia="zh-CN" w:bidi="ar"/>
              </w:rPr>
              <w:t xml:space="preserve">监管领域法律、法规、规章的处罚 </w:t>
            </w:r>
          </w:p>
        </w:tc>
        <w:tc>
          <w:tcPr>
            <w:tcW w:w="1349" w:type="dxa"/>
            <w:gridSpan w:val="2"/>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caps w:val="0"/>
                <w:color w:val="333333"/>
                <w:spacing w:val="0"/>
                <w:sz w:val="15"/>
                <w:szCs w:val="15"/>
                <w:shd w:val="clear" w:fill="FFFFFF"/>
              </w:rPr>
            </w:pPr>
            <w:r>
              <w:rPr>
                <w:rFonts w:hint="eastAsia" w:ascii="宋体" w:hAnsi="宋体" w:eastAsia="宋体" w:cs="宋体"/>
                <w:color w:val="auto"/>
                <w:sz w:val="15"/>
                <w:szCs w:val="15"/>
              </w:rPr>
              <w:t>县级以上人民政府林业主管部门</w:t>
            </w:r>
          </w:p>
        </w:tc>
        <w:tc>
          <w:tcPr>
            <w:tcW w:w="267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Theme="majorEastAsia" w:hAnsiTheme="majorEastAsia" w:eastAsiaTheme="majorEastAsia" w:cstheme="majorEastAsia"/>
                <w:sz w:val="15"/>
                <w:szCs w:val="15"/>
                <w:lang w:eastAsia="zh-CN"/>
              </w:rPr>
            </w:pPr>
            <w:r>
              <w:rPr>
                <w:rFonts w:hint="eastAsia" w:asciiTheme="majorEastAsia" w:hAnsiTheme="majorEastAsia" w:eastAsiaTheme="majorEastAsia" w:cstheme="majorEastAsia"/>
                <w:i w:val="0"/>
                <w:color w:val="000000"/>
                <w:kern w:val="0"/>
                <w:sz w:val="15"/>
                <w:szCs w:val="15"/>
                <w:u w:val="none"/>
                <w:lang w:val="en-US" w:eastAsia="zh-CN" w:bidi="ar"/>
              </w:rPr>
              <w:t>受他人胁迫有违法行为的。</w:t>
            </w:r>
          </w:p>
        </w:tc>
        <w:tc>
          <w:tcPr>
            <w:tcW w:w="43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Theme="majorEastAsia" w:hAnsiTheme="majorEastAsia" w:eastAsiaTheme="majorEastAsia" w:cstheme="majorEastAsia"/>
                <w:b/>
                <w:bCs/>
                <w:i w:val="0"/>
                <w:caps w:val="0"/>
                <w:color w:val="333333"/>
                <w:spacing w:val="0"/>
                <w:sz w:val="15"/>
                <w:szCs w:val="15"/>
                <w:shd w:val="clear" w:fill="FFFFFF"/>
                <w:lang w:eastAsia="zh-CN"/>
              </w:rPr>
            </w:pPr>
            <w:r>
              <w:rPr>
                <w:rFonts w:hint="eastAsia" w:asciiTheme="majorEastAsia" w:hAnsiTheme="majorEastAsia" w:eastAsiaTheme="majorEastAsia" w:cstheme="majorEastAsia"/>
                <w:b/>
                <w:bCs/>
                <w:i w:val="0"/>
                <w:color w:val="000000"/>
                <w:kern w:val="0"/>
                <w:sz w:val="15"/>
                <w:szCs w:val="15"/>
                <w:u w:val="none"/>
                <w:lang w:val="en-US" w:eastAsia="zh-CN" w:bidi="ar"/>
              </w:rPr>
              <w:t>《中华人民共和国行政处罚法》</w:t>
            </w:r>
            <w:r>
              <w:rPr>
                <w:rFonts w:hint="eastAsia" w:asciiTheme="majorEastAsia" w:hAnsiTheme="majorEastAsia" w:eastAsiaTheme="majorEastAsia" w:cstheme="majorEastAsia"/>
                <w:i w:val="0"/>
                <w:color w:val="000000"/>
                <w:kern w:val="0"/>
                <w:sz w:val="15"/>
                <w:szCs w:val="15"/>
                <w:u w:val="none"/>
                <w:lang w:val="en-US" w:eastAsia="zh-CN" w:bidi="ar"/>
              </w:rPr>
              <w:t>第二十七条第一款 当事人有下列情形之一的，应当依法从轻或者减轻行政处罚: （一）主动消除或者减轻违法行为危害后果的； （二）受他人胁迫有违法行为的； （三）配合行政机关查处违法行为有立功表现的； （四）其他依法从轻或者减轻行政处罚的。</w:t>
            </w:r>
          </w:p>
        </w:tc>
        <w:tc>
          <w:tcPr>
            <w:tcW w:w="1194" w:type="dxa"/>
            <w:tcBorders>
              <w:top w:val="single" w:color="000000" w:sz="4" w:space="0"/>
              <w:left w:val="single" w:color="000000" w:sz="4" w:space="0"/>
              <w:bottom w:val="single" w:color="000000" w:sz="4" w:space="0"/>
              <w:right w:val="single" w:color="000000" w:sz="12" w:space="0"/>
            </w:tcBorders>
            <w:vAlign w:val="center"/>
          </w:tcPr>
          <w:p>
            <w:pPr>
              <w:jc w:val="center"/>
              <w:rPr>
                <w:rFonts w:ascii="宋体" w:hAnsi="宋体" w:eastAsia="宋体" w:cs="宋体"/>
                <w:sz w:val="15"/>
                <w:szCs w:val="15"/>
              </w:rPr>
            </w:pPr>
          </w:p>
        </w:tc>
      </w:tr>
      <w:tr>
        <w:tblPrEx>
          <w:tblCellMar>
            <w:top w:w="15" w:type="dxa"/>
            <w:left w:w="15" w:type="dxa"/>
            <w:bottom w:w="15" w:type="dxa"/>
            <w:right w:w="15" w:type="dxa"/>
          </w:tblCellMar>
        </w:tblPrEx>
        <w:trPr>
          <w:trHeight w:val="1724" w:hRule="atLeast"/>
        </w:trPr>
        <w:tc>
          <w:tcPr>
            <w:tcW w:w="1008" w:type="dxa"/>
            <w:tcBorders>
              <w:top w:val="single" w:color="000000" w:sz="4" w:space="0"/>
              <w:left w:val="single" w:color="000000" w:sz="12" w:space="0"/>
              <w:bottom w:val="single" w:color="000000" w:sz="4" w:space="0"/>
              <w:right w:val="single" w:color="000000" w:sz="4" w:space="0"/>
            </w:tcBorders>
            <w:vAlign w:val="center"/>
          </w:tcPr>
          <w:p>
            <w:pPr>
              <w:jc w:val="center"/>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4</w:t>
            </w:r>
          </w:p>
        </w:tc>
        <w:tc>
          <w:tcPr>
            <w:tcW w:w="36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Theme="majorEastAsia" w:hAnsiTheme="majorEastAsia" w:eastAsiaTheme="majorEastAsia" w:cstheme="majorEastAsia"/>
                <w:sz w:val="15"/>
                <w:szCs w:val="15"/>
              </w:rPr>
            </w:pPr>
            <w:r>
              <w:rPr>
                <w:rFonts w:hint="eastAsia" w:asciiTheme="majorEastAsia" w:hAnsiTheme="majorEastAsia" w:eastAsiaTheme="majorEastAsia" w:cstheme="majorEastAsia"/>
                <w:i w:val="0"/>
                <w:color w:val="000000"/>
                <w:kern w:val="0"/>
                <w:sz w:val="15"/>
                <w:szCs w:val="15"/>
                <w:u w:val="none"/>
                <w:lang w:val="en-US" w:eastAsia="zh-CN" w:bidi="ar"/>
              </w:rPr>
              <w:t>对违反</w:t>
            </w:r>
            <w:r>
              <w:rPr>
                <w:rFonts w:hint="eastAsia" w:ascii="宋体" w:hAnsi="宋体" w:eastAsia="宋体" w:cs="宋体"/>
                <w:i w:val="0"/>
                <w:color w:val="000000"/>
                <w:kern w:val="0"/>
                <w:sz w:val="15"/>
                <w:szCs w:val="15"/>
                <w:u w:val="none"/>
                <w:lang w:val="en-US" w:eastAsia="zh-CN" w:bidi="ar"/>
              </w:rPr>
              <w:t>林业</w:t>
            </w:r>
            <w:r>
              <w:rPr>
                <w:rFonts w:hint="eastAsia" w:asciiTheme="majorEastAsia" w:hAnsiTheme="majorEastAsia" w:eastAsiaTheme="majorEastAsia" w:cstheme="majorEastAsia"/>
                <w:i w:val="0"/>
                <w:color w:val="000000"/>
                <w:kern w:val="0"/>
                <w:sz w:val="15"/>
                <w:szCs w:val="15"/>
                <w:u w:val="none"/>
                <w:lang w:val="en-US" w:eastAsia="zh-CN" w:bidi="ar"/>
              </w:rPr>
              <w:t xml:space="preserve">监管领域法律、法规、规章的处罚 </w:t>
            </w:r>
          </w:p>
        </w:tc>
        <w:tc>
          <w:tcPr>
            <w:tcW w:w="1349" w:type="dxa"/>
            <w:gridSpan w:val="2"/>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caps w:val="0"/>
                <w:color w:val="333333"/>
                <w:spacing w:val="0"/>
                <w:sz w:val="15"/>
                <w:szCs w:val="15"/>
                <w:shd w:val="clear" w:fill="FFFFFF"/>
              </w:rPr>
            </w:pPr>
            <w:r>
              <w:rPr>
                <w:rFonts w:hint="eastAsia" w:ascii="宋体" w:hAnsi="宋体" w:eastAsia="宋体" w:cs="宋体"/>
                <w:color w:val="auto"/>
                <w:sz w:val="15"/>
                <w:szCs w:val="15"/>
              </w:rPr>
              <w:t>县级以上人民政府林业主管部门</w:t>
            </w:r>
          </w:p>
        </w:tc>
        <w:tc>
          <w:tcPr>
            <w:tcW w:w="267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Theme="majorEastAsia" w:hAnsiTheme="majorEastAsia" w:eastAsiaTheme="majorEastAsia" w:cstheme="majorEastAsia"/>
                <w:sz w:val="15"/>
                <w:szCs w:val="15"/>
                <w:lang w:eastAsia="zh-CN"/>
              </w:rPr>
            </w:pPr>
            <w:r>
              <w:rPr>
                <w:rFonts w:hint="eastAsia" w:asciiTheme="majorEastAsia" w:hAnsiTheme="majorEastAsia" w:eastAsiaTheme="majorEastAsia" w:cstheme="majorEastAsia"/>
                <w:i w:val="0"/>
                <w:color w:val="000000"/>
                <w:kern w:val="0"/>
                <w:sz w:val="15"/>
                <w:szCs w:val="15"/>
                <w:u w:val="none"/>
                <w:lang w:val="en-US" w:eastAsia="zh-CN" w:bidi="ar"/>
              </w:rPr>
              <w:br w:type="textWrapping"/>
            </w:r>
            <w:r>
              <w:rPr>
                <w:rFonts w:hint="eastAsia" w:asciiTheme="majorEastAsia" w:hAnsiTheme="majorEastAsia" w:eastAsiaTheme="majorEastAsia" w:cstheme="majorEastAsia"/>
                <w:i w:val="0"/>
                <w:color w:val="000000"/>
                <w:kern w:val="0"/>
                <w:sz w:val="15"/>
                <w:szCs w:val="15"/>
                <w:u w:val="none"/>
                <w:lang w:val="en-US" w:eastAsia="zh-CN" w:bidi="ar"/>
              </w:rPr>
              <w:t>配合行政机关查处违法行为有立功表现的。</w:t>
            </w:r>
            <w:r>
              <w:rPr>
                <w:rFonts w:hint="eastAsia" w:asciiTheme="majorEastAsia" w:hAnsiTheme="majorEastAsia" w:eastAsiaTheme="majorEastAsia" w:cstheme="majorEastAsia"/>
                <w:i w:val="0"/>
                <w:color w:val="000000"/>
                <w:kern w:val="0"/>
                <w:sz w:val="15"/>
                <w:szCs w:val="15"/>
                <w:u w:val="none"/>
                <w:lang w:val="en-US" w:eastAsia="zh-CN" w:bidi="ar"/>
              </w:rPr>
              <w:br w:type="textWrapping"/>
            </w:r>
            <w:r>
              <w:rPr>
                <w:rFonts w:hint="eastAsia" w:asciiTheme="majorEastAsia" w:hAnsiTheme="majorEastAsia" w:eastAsiaTheme="majorEastAsia" w:cstheme="majorEastAsia"/>
                <w:i w:val="0"/>
                <w:color w:val="000000"/>
                <w:kern w:val="0"/>
                <w:sz w:val="15"/>
                <w:szCs w:val="15"/>
                <w:u w:val="none"/>
                <w:lang w:val="en-US" w:eastAsia="zh-CN" w:bidi="ar"/>
              </w:rPr>
              <w:t xml:space="preserve"> </w:t>
            </w:r>
          </w:p>
        </w:tc>
        <w:tc>
          <w:tcPr>
            <w:tcW w:w="43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Theme="majorEastAsia" w:hAnsiTheme="majorEastAsia" w:eastAsiaTheme="majorEastAsia" w:cstheme="majorEastAsia"/>
                <w:b/>
                <w:bCs/>
                <w:i w:val="0"/>
                <w:caps w:val="0"/>
                <w:color w:val="333333"/>
                <w:spacing w:val="0"/>
                <w:sz w:val="15"/>
                <w:szCs w:val="15"/>
                <w:shd w:val="clear" w:fill="FFFFFF"/>
                <w:lang w:eastAsia="zh-CN"/>
              </w:rPr>
            </w:pPr>
            <w:r>
              <w:rPr>
                <w:rFonts w:hint="eastAsia" w:asciiTheme="majorEastAsia" w:hAnsiTheme="majorEastAsia" w:eastAsiaTheme="majorEastAsia" w:cstheme="majorEastAsia"/>
                <w:b/>
                <w:bCs/>
                <w:i w:val="0"/>
                <w:color w:val="000000"/>
                <w:kern w:val="0"/>
                <w:sz w:val="15"/>
                <w:szCs w:val="15"/>
                <w:u w:val="none"/>
                <w:lang w:val="en-US" w:eastAsia="zh-CN" w:bidi="ar"/>
              </w:rPr>
              <w:t>《中华人民共和国行政处罚法》</w:t>
            </w:r>
            <w:r>
              <w:rPr>
                <w:rFonts w:hint="eastAsia" w:asciiTheme="majorEastAsia" w:hAnsiTheme="majorEastAsia" w:eastAsiaTheme="majorEastAsia" w:cstheme="majorEastAsia"/>
                <w:i w:val="0"/>
                <w:color w:val="000000"/>
                <w:kern w:val="0"/>
                <w:sz w:val="15"/>
                <w:szCs w:val="15"/>
                <w:u w:val="none"/>
                <w:lang w:val="en-US" w:eastAsia="zh-CN" w:bidi="ar"/>
              </w:rPr>
              <w:t>第二十七条第一款 当事人有下列情形之一的，应当依法从轻或者减轻行政处罚: （一）主动消除或者减轻违法行为危害后果的； （二）受他人胁迫有违法行为的； （三）配合行政机关查处违法行为有立功表现的； （四）其他依法从轻或者减轻行政处罚的。</w:t>
            </w:r>
          </w:p>
        </w:tc>
        <w:tc>
          <w:tcPr>
            <w:tcW w:w="1194" w:type="dxa"/>
            <w:tcBorders>
              <w:top w:val="single" w:color="000000" w:sz="4" w:space="0"/>
              <w:left w:val="single" w:color="000000" w:sz="4" w:space="0"/>
              <w:bottom w:val="single" w:color="000000" w:sz="4" w:space="0"/>
              <w:right w:val="single" w:color="000000" w:sz="12" w:space="0"/>
            </w:tcBorders>
            <w:vAlign w:val="center"/>
          </w:tcPr>
          <w:p>
            <w:pPr>
              <w:jc w:val="center"/>
              <w:rPr>
                <w:rFonts w:ascii="宋体" w:hAnsi="宋体" w:eastAsia="宋体" w:cs="宋体"/>
                <w:sz w:val="15"/>
                <w:szCs w:val="15"/>
              </w:rPr>
            </w:pPr>
          </w:p>
        </w:tc>
      </w:tr>
      <w:tr>
        <w:tblPrEx>
          <w:tblCellMar>
            <w:top w:w="15" w:type="dxa"/>
            <w:left w:w="15" w:type="dxa"/>
            <w:bottom w:w="15" w:type="dxa"/>
            <w:right w:w="15" w:type="dxa"/>
          </w:tblCellMar>
        </w:tblPrEx>
        <w:trPr>
          <w:trHeight w:val="418" w:hRule="atLeast"/>
        </w:trPr>
        <w:tc>
          <w:tcPr>
            <w:tcW w:w="14250" w:type="dxa"/>
            <w:gridSpan w:val="7"/>
            <w:tcBorders>
              <w:top w:val="single" w:color="000000" w:sz="4" w:space="0"/>
              <w:left w:val="single" w:color="000000" w:sz="12" w:space="0"/>
              <w:bottom w:val="single" w:color="000000" w:sz="4" w:space="0"/>
              <w:right w:val="single" w:color="000000" w:sz="12" w:space="0"/>
            </w:tcBorders>
            <w:vAlign w:val="center"/>
          </w:tcPr>
          <w:p>
            <w:pPr>
              <w:jc w:val="left"/>
              <w:rPr>
                <w:rFonts w:ascii="宋体" w:hAnsi="宋体" w:eastAsia="宋体" w:cs="宋体"/>
                <w:color w:val="auto"/>
                <w:sz w:val="18"/>
                <w:szCs w:val="18"/>
              </w:rPr>
            </w:pPr>
            <w:r>
              <w:rPr>
                <w:rFonts w:hint="eastAsia" w:ascii="黑体" w:hAnsi="黑体" w:eastAsia="黑体" w:cs="黑体"/>
                <w:sz w:val="21"/>
                <w:szCs w:val="21"/>
                <w:lang w:eastAsia="zh-CN"/>
              </w:rPr>
              <w:t>二、分规事项（除符合总规事项可以从轻处罚外，凡违反分规事项行为满足下列对应情形的可从轻予处罚）</w:t>
            </w:r>
          </w:p>
        </w:tc>
      </w:tr>
      <w:tr>
        <w:tblPrEx>
          <w:tblCellMar>
            <w:top w:w="15" w:type="dxa"/>
            <w:left w:w="15" w:type="dxa"/>
            <w:bottom w:w="15" w:type="dxa"/>
            <w:right w:w="15" w:type="dxa"/>
          </w:tblCellMar>
        </w:tblPrEx>
        <w:trPr>
          <w:trHeight w:val="1898" w:hRule="atLeast"/>
        </w:trPr>
        <w:tc>
          <w:tcPr>
            <w:tcW w:w="1008"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5"/>
                <w:szCs w:val="15"/>
                <w:u w:val="none"/>
                <w:lang w:val="en-US" w:eastAsia="zh-CN" w:bidi="ar"/>
              </w:rPr>
            </w:pPr>
            <w:r>
              <w:rPr>
                <w:rFonts w:hint="eastAsia" w:asciiTheme="majorEastAsia" w:hAnsiTheme="majorEastAsia" w:eastAsiaTheme="majorEastAsia" w:cstheme="majorEastAsia"/>
                <w:i w:val="0"/>
                <w:color w:val="000000"/>
                <w:kern w:val="0"/>
                <w:sz w:val="15"/>
                <w:szCs w:val="15"/>
                <w:u w:val="none"/>
                <w:lang w:val="en-US" w:eastAsia="zh-CN" w:bidi="ar"/>
              </w:rPr>
              <w:t>5</w:t>
            </w:r>
          </w:p>
        </w:tc>
        <w:tc>
          <w:tcPr>
            <w:tcW w:w="36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color w:val="000000"/>
                <w:kern w:val="0"/>
                <w:sz w:val="15"/>
                <w:szCs w:val="15"/>
                <w:u w:val="none"/>
                <w:lang w:val="en-US" w:eastAsia="zh-CN" w:bidi="ar"/>
              </w:rPr>
            </w:pPr>
            <w:r>
              <w:rPr>
                <w:rFonts w:hint="eastAsia" w:asciiTheme="majorEastAsia" w:hAnsiTheme="majorEastAsia" w:eastAsiaTheme="majorEastAsia" w:cstheme="majorEastAsia"/>
                <w:i w:val="0"/>
                <w:color w:val="000000"/>
                <w:kern w:val="0"/>
                <w:sz w:val="15"/>
                <w:szCs w:val="15"/>
                <w:u w:val="none"/>
                <w:lang w:val="en-US" w:eastAsia="zh-CN" w:bidi="ar"/>
              </w:rPr>
              <w:t>对擅自改变林地用途的处罚</w:t>
            </w:r>
          </w:p>
        </w:tc>
        <w:tc>
          <w:tcPr>
            <w:tcW w:w="1349" w:type="dxa"/>
            <w:gridSpan w:val="2"/>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color w:val="000000"/>
                <w:kern w:val="0"/>
                <w:sz w:val="15"/>
                <w:szCs w:val="15"/>
                <w:u w:val="none"/>
                <w:lang w:val="en-US" w:eastAsia="zh-CN" w:bidi="ar"/>
              </w:rPr>
            </w:pPr>
            <w:r>
              <w:rPr>
                <w:rFonts w:hint="eastAsia" w:asciiTheme="majorEastAsia" w:hAnsiTheme="majorEastAsia" w:eastAsiaTheme="majorEastAsia" w:cstheme="majorEastAsia"/>
                <w:i w:val="0"/>
                <w:color w:val="000000"/>
                <w:kern w:val="0"/>
                <w:sz w:val="15"/>
                <w:szCs w:val="15"/>
                <w:u w:val="none"/>
                <w:lang w:val="en-US" w:eastAsia="zh-CN" w:bidi="ar"/>
              </w:rPr>
              <w:t>县级以上人民政府林业主管部门</w:t>
            </w:r>
          </w:p>
        </w:tc>
        <w:tc>
          <w:tcPr>
            <w:tcW w:w="267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color w:val="000000"/>
                <w:kern w:val="0"/>
                <w:sz w:val="15"/>
                <w:szCs w:val="15"/>
                <w:u w:val="none"/>
                <w:lang w:val="en-US" w:eastAsia="zh-CN" w:bidi="ar"/>
              </w:rPr>
            </w:pPr>
            <w:r>
              <w:rPr>
                <w:rFonts w:hint="eastAsia" w:asciiTheme="majorEastAsia" w:hAnsiTheme="majorEastAsia" w:eastAsiaTheme="majorEastAsia" w:cstheme="majorEastAsia"/>
                <w:i w:val="0"/>
                <w:color w:val="000000"/>
                <w:kern w:val="0"/>
                <w:sz w:val="15"/>
                <w:szCs w:val="15"/>
                <w:u w:val="none"/>
                <w:lang w:val="en-US" w:eastAsia="zh-CN" w:bidi="ar"/>
              </w:rPr>
              <w:t>主动整改，减轻违法行为危害后果或配合行政机关查处的。</w:t>
            </w:r>
          </w:p>
          <w:p>
            <w:pPr>
              <w:keepNext w:val="0"/>
              <w:keepLines w:val="0"/>
              <w:widowControl/>
              <w:suppressLineNumbers w:val="0"/>
              <w:jc w:val="both"/>
              <w:textAlignment w:val="center"/>
              <w:rPr>
                <w:rFonts w:hint="eastAsia" w:asciiTheme="majorEastAsia" w:hAnsiTheme="majorEastAsia" w:eastAsiaTheme="majorEastAsia" w:cstheme="majorEastAsia"/>
                <w:i w:val="0"/>
                <w:color w:val="000000"/>
                <w:kern w:val="0"/>
                <w:sz w:val="15"/>
                <w:szCs w:val="15"/>
                <w:u w:val="none"/>
                <w:lang w:val="en-US" w:eastAsia="zh-CN" w:bidi="ar"/>
              </w:rPr>
            </w:pPr>
          </w:p>
        </w:tc>
        <w:tc>
          <w:tcPr>
            <w:tcW w:w="43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color w:val="000000"/>
                <w:kern w:val="0"/>
                <w:sz w:val="15"/>
                <w:szCs w:val="15"/>
                <w:u w:val="none"/>
                <w:lang w:val="en-US" w:eastAsia="zh-CN" w:bidi="ar"/>
              </w:rPr>
            </w:pPr>
            <w:r>
              <w:rPr>
                <w:rFonts w:hint="eastAsia" w:asciiTheme="majorEastAsia" w:hAnsiTheme="majorEastAsia" w:eastAsiaTheme="majorEastAsia" w:cstheme="majorEastAsia"/>
                <w:b/>
                <w:bCs/>
                <w:i w:val="0"/>
                <w:color w:val="000000"/>
                <w:kern w:val="0"/>
                <w:sz w:val="15"/>
                <w:szCs w:val="15"/>
                <w:u w:val="none"/>
                <w:lang w:val="en-US" w:eastAsia="zh-CN" w:bidi="ar"/>
              </w:rPr>
              <w:t>《中华人民共和国森林法》</w:t>
            </w:r>
            <w:r>
              <w:rPr>
                <w:rFonts w:hint="eastAsia" w:asciiTheme="majorEastAsia" w:hAnsiTheme="majorEastAsia" w:eastAsiaTheme="majorEastAsia" w:cstheme="majorEastAsia"/>
                <w:i w:val="0"/>
                <w:color w:val="000000"/>
                <w:kern w:val="0"/>
                <w:sz w:val="15"/>
                <w:szCs w:val="15"/>
                <w:u w:val="none"/>
                <w:lang w:val="en-US" w:eastAsia="zh-CN" w:bidi="ar"/>
              </w:rPr>
              <w:t>第七十三条 未经县级以上人民政府林业主管部门审核同意，擅自改变林地用途的，由县级以上人民政府林业主管部门责令限期恢复植被和林业生产条件，可以处恢复植被和林业生产条件所需费用三倍以下的罚款。</w:t>
            </w:r>
          </w:p>
          <w:p>
            <w:pPr>
              <w:keepNext w:val="0"/>
              <w:keepLines w:val="0"/>
              <w:widowControl/>
              <w:suppressLineNumbers w:val="0"/>
              <w:jc w:val="both"/>
              <w:textAlignment w:val="center"/>
              <w:rPr>
                <w:rFonts w:hint="eastAsia" w:asciiTheme="majorEastAsia" w:hAnsiTheme="majorEastAsia" w:eastAsiaTheme="majorEastAsia" w:cstheme="majorEastAsia"/>
                <w:i w:val="0"/>
                <w:color w:val="000000"/>
                <w:kern w:val="0"/>
                <w:sz w:val="15"/>
                <w:szCs w:val="15"/>
                <w:u w:val="none"/>
                <w:lang w:val="en-US" w:eastAsia="zh-CN" w:bidi="ar"/>
              </w:rPr>
            </w:pPr>
            <w:r>
              <w:rPr>
                <w:rFonts w:hint="eastAsia" w:asciiTheme="majorEastAsia" w:hAnsiTheme="majorEastAsia" w:eastAsiaTheme="majorEastAsia" w:cstheme="majorEastAsia"/>
                <w:b/>
                <w:bCs/>
                <w:i w:val="0"/>
                <w:color w:val="000000"/>
                <w:kern w:val="0"/>
                <w:sz w:val="15"/>
                <w:szCs w:val="15"/>
                <w:u w:val="none"/>
                <w:lang w:val="en-US" w:eastAsia="zh-CN" w:bidi="ar"/>
              </w:rPr>
              <w:t>《中华人民共和国行政处罚法》</w:t>
            </w:r>
            <w:r>
              <w:rPr>
                <w:rFonts w:hint="eastAsia" w:asciiTheme="majorEastAsia" w:hAnsiTheme="majorEastAsia" w:eastAsiaTheme="majorEastAsia" w:cstheme="majorEastAsia"/>
                <w:i w:val="0"/>
                <w:color w:val="000000"/>
                <w:kern w:val="0"/>
                <w:sz w:val="15"/>
                <w:szCs w:val="15"/>
                <w:u w:val="none"/>
                <w:lang w:val="en-US" w:eastAsia="zh-CN" w:bidi="ar"/>
              </w:rPr>
              <w:t xml:space="preserve">第二十七条第一款第一项 主动消除或者减轻违法行为危害后果的。 </w:t>
            </w:r>
          </w:p>
        </w:tc>
        <w:tc>
          <w:tcPr>
            <w:tcW w:w="1194"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color w:val="000000"/>
                <w:kern w:val="0"/>
                <w:sz w:val="15"/>
                <w:szCs w:val="15"/>
                <w:u w:val="none"/>
                <w:lang w:val="en-US" w:eastAsia="zh-CN" w:bidi="ar"/>
              </w:rPr>
            </w:pPr>
          </w:p>
        </w:tc>
      </w:tr>
      <w:tr>
        <w:tblPrEx>
          <w:tblCellMar>
            <w:top w:w="15" w:type="dxa"/>
            <w:left w:w="15" w:type="dxa"/>
            <w:bottom w:w="15" w:type="dxa"/>
            <w:right w:w="15" w:type="dxa"/>
          </w:tblCellMar>
        </w:tblPrEx>
        <w:trPr>
          <w:trHeight w:val="720" w:hRule="atLeast"/>
        </w:trPr>
        <w:tc>
          <w:tcPr>
            <w:tcW w:w="1008"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heme="majorEastAsia" w:hAnsiTheme="majorEastAsia" w:eastAsiaTheme="majorEastAsia" w:cstheme="majorEastAsia"/>
                <w:i w:val="0"/>
                <w:color w:val="000000"/>
                <w:kern w:val="0"/>
                <w:sz w:val="15"/>
                <w:szCs w:val="15"/>
                <w:u w:val="none"/>
                <w:lang w:val="en-US" w:eastAsia="zh-CN" w:bidi="ar"/>
              </w:rPr>
            </w:pPr>
            <w:r>
              <w:rPr>
                <w:rFonts w:hint="eastAsia" w:asciiTheme="majorEastAsia" w:hAnsiTheme="majorEastAsia" w:eastAsiaTheme="majorEastAsia" w:cstheme="majorEastAsia"/>
                <w:i w:val="0"/>
                <w:color w:val="000000"/>
                <w:kern w:val="0"/>
                <w:sz w:val="15"/>
                <w:szCs w:val="15"/>
                <w:u w:val="none"/>
                <w:lang w:val="en-US" w:eastAsia="zh-CN" w:bidi="ar"/>
              </w:rPr>
              <w:t>6</w:t>
            </w:r>
          </w:p>
        </w:tc>
        <w:tc>
          <w:tcPr>
            <w:tcW w:w="36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color w:val="000000"/>
                <w:kern w:val="0"/>
                <w:sz w:val="15"/>
                <w:szCs w:val="15"/>
                <w:u w:val="none"/>
                <w:lang w:val="en-US" w:eastAsia="zh-CN" w:bidi="ar"/>
              </w:rPr>
            </w:pPr>
            <w:r>
              <w:rPr>
                <w:rFonts w:hint="eastAsia" w:asciiTheme="majorEastAsia" w:hAnsiTheme="majorEastAsia" w:eastAsiaTheme="majorEastAsia" w:cstheme="majorEastAsia"/>
                <w:i w:val="0"/>
                <w:color w:val="000000"/>
                <w:kern w:val="0"/>
                <w:sz w:val="15"/>
                <w:szCs w:val="15"/>
                <w:u w:val="none"/>
                <w:lang w:val="en-US" w:eastAsia="zh-CN" w:bidi="ar"/>
              </w:rPr>
              <w:t>经批准在自然保护区内从事科学研究、教学实习和标本采集的单位和个人，在活动结束后不向自然保护区管理机构提交成果副本的</w:t>
            </w:r>
          </w:p>
        </w:tc>
        <w:tc>
          <w:tcPr>
            <w:tcW w:w="1349" w:type="dxa"/>
            <w:gridSpan w:val="2"/>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color w:val="000000"/>
                <w:kern w:val="0"/>
                <w:sz w:val="15"/>
                <w:szCs w:val="15"/>
                <w:u w:val="none"/>
                <w:lang w:val="en-US" w:eastAsia="zh-CN" w:bidi="ar"/>
              </w:rPr>
            </w:pPr>
            <w:r>
              <w:rPr>
                <w:rFonts w:hint="eastAsia" w:asciiTheme="majorEastAsia" w:hAnsiTheme="majorEastAsia" w:eastAsiaTheme="majorEastAsia" w:cstheme="majorEastAsia"/>
                <w:i w:val="0"/>
                <w:color w:val="000000"/>
                <w:kern w:val="0"/>
                <w:sz w:val="15"/>
                <w:szCs w:val="15"/>
                <w:u w:val="none"/>
                <w:lang w:val="en-US" w:eastAsia="zh-CN" w:bidi="ar"/>
              </w:rPr>
              <w:t>保护区管理机构</w:t>
            </w:r>
          </w:p>
        </w:tc>
        <w:tc>
          <w:tcPr>
            <w:tcW w:w="267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color w:val="000000"/>
                <w:kern w:val="0"/>
                <w:sz w:val="15"/>
                <w:szCs w:val="15"/>
                <w:u w:val="none"/>
                <w:lang w:val="en-US" w:eastAsia="zh-CN" w:bidi="ar"/>
              </w:rPr>
            </w:pPr>
            <w:r>
              <w:rPr>
                <w:rFonts w:hint="eastAsia" w:asciiTheme="majorEastAsia" w:hAnsiTheme="majorEastAsia" w:eastAsiaTheme="majorEastAsia" w:cstheme="majorEastAsia"/>
                <w:i w:val="0"/>
                <w:color w:val="000000"/>
                <w:kern w:val="0"/>
                <w:sz w:val="15"/>
                <w:szCs w:val="15"/>
                <w:u w:val="none"/>
                <w:lang w:val="en-US" w:eastAsia="zh-CN" w:bidi="ar"/>
              </w:rPr>
              <w:t>主动整改，减轻违法行为危害后果或配合行政机关查处的。</w:t>
            </w:r>
          </w:p>
          <w:p>
            <w:pPr>
              <w:keepNext w:val="0"/>
              <w:keepLines w:val="0"/>
              <w:widowControl/>
              <w:suppressLineNumbers w:val="0"/>
              <w:jc w:val="both"/>
              <w:textAlignment w:val="center"/>
              <w:rPr>
                <w:rFonts w:hint="eastAsia" w:asciiTheme="majorEastAsia" w:hAnsiTheme="majorEastAsia" w:eastAsiaTheme="majorEastAsia" w:cstheme="majorEastAsia"/>
                <w:i w:val="0"/>
                <w:color w:val="000000"/>
                <w:kern w:val="0"/>
                <w:sz w:val="15"/>
                <w:szCs w:val="15"/>
                <w:u w:val="none"/>
                <w:lang w:val="en-US" w:eastAsia="zh-CN" w:bidi="ar"/>
              </w:rPr>
            </w:pPr>
          </w:p>
        </w:tc>
        <w:tc>
          <w:tcPr>
            <w:tcW w:w="43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color w:val="000000"/>
                <w:kern w:val="0"/>
                <w:sz w:val="15"/>
                <w:szCs w:val="15"/>
                <w:u w:val="none"/>
                <w:lang w:val="en-US" w:eastAsia="zh-CN" w:bidi="ar"/>
              </w:rPr>
            </w:pPr>
            <w:r>
              <w:rPr>
                <w:rFonts w:hint="eastAsia" w:asciiTheme="majorEastAsia" w:hAnsiTheme="majorEastAsia" w:eastAsiaTheme="majorEastAsia" w:cstheme="majorEastAsia"/>
                <w:b/>
                <w:bCs/>
                <w:i w:val="0"/>
                <w:color w:val="000000"/>
                <w:kern w:val="0"/>
                <w:sz w:val="15"/>
                <w:szCs w:val="15"/>
                <w:u w:val="none"/>
                <w:lang w:val="en-US" w:eastAsia="zh-CN" w:bidi="ar"/>
              </w:rPr>
              <w:t>《吉林省自然保护区条例》</w:t>
            </w:r>
            <w:r>
              <w:rPr>
                <w:rFonts w:hint="eastAsia" w:asciiTheme="majorEastAsia" w:hAnsiTheme="majorEastAsia" w:eastAsiaTheme="majorEastAsia" w:cstheme="majorEastAsia"/>
                <w:i w:val="0"/>
                <w:color w:val="000000"/>
                <w:kern w:val="0"/>
                <w:sz w:val="15"/>
                <w:szCs w:val="15"/>
                <w:u w:val="none"/>
                <w:lang w:val="en-US" w:eastAsia="zh-CN" w:bidi="ar"/>
              </w:rPr>
              <w:t>第二十条 违反本条例的规定，有下列行为之一的单位和个人，由自然保护区管理机构责令其改正，并可以根据不同情节处以100元以上5000元以上的罚款:</w:t>
            </w:r>
          </w:p>
          <w:p>
            <w:pPr>
              <w:keepNext w:val="0"/>
              <w:keepLines w:val="0"/>
              <w:widowControl/>
              <w:suppressLineNumbers w:val="0"/>
              <w:jc w:val="both"/>
              <w:textAlignment w:val="center"/>
              <w:rPr>
                <w:rFonts w:hint="eastAsia" w:asciiTheme="majorEastAsia" w:hAnsiTheme="majorEastAsia" w:eastAsiaTheme="majorEastAsia" w:cstheme="majorEastAsia"/>
                <w:i w:val="0"/>
                <w:color w:val="000000"/>
                <w:kern w:val="0"/>
                <w:sz w:val="15"/>
                <w:szCs w:val="15"/>
                <w:u w:val="none"/>
                <w:lang w:val="en-US" w:eastAsia="zh-CN" w:bidi="ar"/>
              </w:rPr>
            </w:pPr>
            <w:r>
              <w:rPr>
                <w:rFonts w:hint="eastAsia" w:asciiTheme="majorEastAsia" w:hAnsiTheme="majorEastAsia" w:eastAsiaTheme="majorEastAsia" w:cstheme="majorEastAsia"/>
                <w:i w:val="0"/>
                <w:color w:val="000000"/>
                <w:kern w:val="0"/>
                <w:sz w:val="15"/>
                <w:szCs w:val="15"/>
                <w:u w:val="none"/>
                <w:lang w:val="en-US" w:eastAsia="zh-CN" w:bidi="ar"/>
              </w:rPr>
              <w:t>经批准在自然保护区内从事科学研究、教学实习和标本采集的单位和个人，在活动结束后不向自然保护区管理机构提交成果副本的</w:t>
            </w:r>
          </w:p>
          <w:p>
            <w:pPr>
              <w:keepNext w:val="0"/>
              <w:keepLines w:val="0"/>
              <w:widowControl/>
              <w:suppressLineNumbers w:val="0"/>
              <w:jc w:val="both"/>
              <w:textAlignment w:val="center"/>
              <w:rPr>
                <w:rFonts w:hint="eastAsia" w:asciiTheme="majorEastAsia" w:hAnsiTheme="majorEastAsia" w:eastAsiaTheme="majorEastAsia" w:cstheme="majorEastAsia"/>
                <w:i w:val="0"/>
                <w:color w:val="000000"/>
                <w:kern w:val="0"/>
                <w:sz w:val="15"/>
                <w:szCs w:val="15"/>
                <w:u w:val="none"/>
                <w:lang w:val="en-US" w:eastAsia="zh-CN" w:bidi="ar"/>
              </w:rPr>
            </w:pPr>
            <w:r>
              <w:rPr>
                <w:rFonts w:hint="eastAsia" w:asciiTheme="majorEastAsia" w:hAnsiTheme="majorEastAsia" w:eastAsiaTheme="majorEastAsia" w:cstheme="majorEastAsia"/>
                <w:b/>
                <w:bCs/>
                <w:i w:val="0"/>
                <w:color w:val="000000"/>
                <w:kern w:val="0"/>
                <w:sz w:val="15"/>
                <w:szCs w:val="15"/>
                <w:u w:val="none"/>
                <w:lang w:val="en-US" w:eastAsia="zh-CN" w:bidi="ar"/>
              </w:rPr>
              <w:t>《中华人民共和国行政处罚法》</w:t>
            </w:r>
            <w:r>
              <w:rPr>
                <w:rFonts w:hint="eastAsia" w:asciiTheme="majorEastAsia" w:hAnsiTheme="majorEastAsia" w:eastAsiaTheme="majorEastAsia" w:cstheme="majorEastAsia"/>
                <w:i w:val="0"/>
                <w:color w:val="000000"/>
                <w:kern w:val="0"/>
                <w:sz w:val="15"/>
                <w:szCs w:val="15"/>
                <w:u w:val="none"/>
                <w:lang w:val="en-US" w:eastAsia="zh-CN" w:bidi="ar"/>
              </w:rPr>
              <w:t xml:space="preserve">第二十七条第一款第一项 主动消除或者减轻违法行为危害后果的。 </w:t>
            </w:r>
          </w:p>
        </w:tc>
        <w:tc>
          <w:tcPr>
            <w:tcW w:w="1194"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color w:val="000000"/>
                <w:kern w:val="0"/>
                <w:sz w:val="15"/>
                <w:szCs w:val="15"/>
                <w:u w:val="none"/>
                <w:lang w:val="en-US" w:eastAsia="zh-CN" w:bidi="ar"/>
              </w:rPr>
            </w:pPr>
          </w:p>
        </w:tc>
      </w:tr>
      <w:tr>
        <w:tblPrEx>
          <w:tblCellMar>
            <w:top w:w="15" w:type="dxa"/>
            <w:left w:w="15" w:type="dxa"/>
            <w:bottom w:w="15" w:type="dxa"/>
            <w:right w:w="15" w:type="dxa"/>
          </w:tblCellMar>
        </w:tblPrEx>
        <w:trPr>
          <w:trHeight w:val="720" w:hRule="atLeast"/>
        </w:trPr>
        <w:tc>
          <w:tcPr>
            <w:tcW w:w="1008"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heme="majorEastAsia" w:hAnsiTheme="majorEastAsia" w:eastAsiaTheme="majorEastAsia" w:cstheme="majorEastAsia"/>
                <w:i w:val="0"/>
                <w:color w:val="000000"/>
                <w:kern w:val="0"/>
                <w:sz w:val="15"/>
                <w:szCs w:val="15"/>
                <w:u w:val="none"/>
                <w:lang w:val="en-US" w:eastAsia="zh-CN" w:bidi="ar"/>
              </w:rPr>
            </w:pPr>
            <w:r>
              <w:rPr>
                <w:rFonts w:hint="eastAsia" w:asciiTheme="majorEastAsia" w:hAnsiTheme="majorEastAsia" w:eastAsiaTheme="majorEastAsia" w:cstheme="majorEastAsia"/>
                <w:i w:val="0"/>
                <w:color w:val="000000"/>
                <w:kern w:val="0"/>
                <w:sz w:val="15"/>
                <w:szCs w:val="15"/>
                <w:u w:val="none"/>
                <w:lang w:val="en-US" w:eastAsia="zh-CN" w:bidi="ar"/>
              </w:rPr>
              <w:t>7</w:t>
            </w:r>
          </w:p>
        </w:tc>
        <w:tc>
          <w:tcPr>
            <w:tcW w:w="36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color w:val="000000"/>
                <w:kern w:val="0"/>
                <w:sz w:val="15"/>
                <w:szCs w:val="15"/>
                <w:u w:val="none"/>
                <w:lang w:val="en-US" w:eastAsia="zh-CN" w:bidi="ar"/>
              </w:rPr>
            </w:pPr>
            <w:r>
              <w:rPr>
                <w:rFonts w:hint="eastAsia" w:asciiTheme="majorEastAsia" w:hAnsiTheme="majorEastAsia" w:eastAsiaTheme="majorEastAsia" w:cstheme="majorEastAsia"/>
                <w:i w:val="0"/>
                <w:color w:val="000000"/>
                <w:kern w:val="0"/>
                <w:sz w:val="15"/>
                <w:szCs w:val="15"/>
                <w:u w:val="none"/>
                <w:lang w:val="en-US" w:eastAsia="zh-CN" w:bidi="ar"/>
              </w:rPr>
              <w:t>在自然保护区内放牧、采药、开垦、烧荒、采石、挖沙的;砍伐林木、狩猎、捕捞的。</w:t>
            </w:r>
          </w:p>
        </w:tc>
        <w:tc>
          <w:tcPr>
            <w:tcW w:w="1349" w:type="dxa"/>
            <w:gridSpan w:val="2"/>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color w:val="000000"/>
                <w:kern w:val="0"/>
                <w:sz w:val="15"/>
                <w:szCs w:val="15"/>
                <w:u w:val="none"/>
                <w:lang w:val="en-US" w:eastAsia="zh-CN" w:bidi="ar"/>
              </w:rPr>
            </w:pPr>
            <w:r>
              <w:rPr>
                <w:rFonts w:hint="eastAsia" w:asciiTheme="majorEastAsia" w:hAnsiTheme="majorEastAsia" w:eastAsiaTheme="majorEastAsia" w:cstheme="majorEastAsia"/>
                <w:i w:val="0"/>
                <w:color w:val="000000"/>
                <w:kern w:val="0"/>
                <w:sz w:val="15"/>
                <w:szCs w:val="15"/>
                <w:u w:val="none"/>
                <w:lang w:val="en-US" w:eastAsia="zh-CN" w:bidi="ar"/>
              </w:rPr>
              <w:t>县级以上人民政府的有关自然保护区行政主管部门或者其授权的自然保护区管理机构</w:t>
            </w:r>
          </w:p>
        </w:tc>
        <w:tc>
          <w:tcPr>
            <w:tcW w:w="267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color w:val="000000"/>
                <w:kern w:val="0"/>
                <w:sz w:val="15"/>
                <w:szCs w:val="15"/>
                <w:u w:val="none"/>
                <w:lang w:val="en-US" w:eastAsia="zh-CN" w:bidi="ar"/>
              </w:rPr>
            </w:pPr>
            <w:r>
              <w:rPr>
                <w:rFonts w:hint="eastAsia" w:asciiTheme="majorEastAsia" w:hAnsiTheme="majorEastAsia" w:eastAsiaTheme="majorEastAsia" w:cstheme="majorEastAsia"/>
                <w:i w:val="0"/>
                <w:color w:val="000000"/>
                <w:kern w:val="0"/>
                <w:sz w:val="15"/>
                <w:szCs w:val="15"/>
                <w:u w:val="none"/>
                <w:lang w:val="en-US" w:eastAsia="zh-CN" w:bidi="ar"/>
              </w:rPr>
              <w:t>主动整改，减轻违法行为危害后果或配合行政机关查处的。</w:t>
            </w:r>
          </w:p>
          <w:p>
            <w:pPr>
              <w:keepNext w:val="0"/>
              <w:keepLines w:val="0"/>
              <w:widowControl/>
              <w:suppressLineNumbers w:val="0"/>
              <w:jc w:val="both"/>
              <w:textAlignment w:val="center"/>
              <w:rPr>
                <w:rFonts w:hint="default" w:asciiTheme="majorEastAsia" w:hAnsiTheme="majorEastAsia" w:eastAsiaTheme="majorEastAsia" w:cstheme="majorEastAsia"/>
                <w:i w:val="0"/>
                <w:color w:val="000000"/>
                <w:kern w:val="0"/>
                <w:sz w:val="15"/>
                <w:szCs w:val="15"/>
                <w:u w:val="none"/>
                <w:lang w:val="en-US" w:eastAsia="zh-CN" w:bidi="ar"/>
              </w:rPr>
            </w:pPr>
          </w:p>
        </w:tc>
        <w:tc>
          <w:tcPr>
            <w:tcW w:w="43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color w:val="000000"/>
                <w:kern w:val="0"/>
                <w:sz w:val="15"/>
                <w:szCs w:val="15"/>
                <w:u w:val="none"/>
                <w:lang w:val="en-US" w:eastAsia="zh-CN" w:bidi="ar"/>
              </w:rPr>
            </w:pPr>
            <w:r>
              <w:rPr>
                <w:rFonts w:hint="eastAsia" w:asciiTheme="majorEastAsia" w:hAnsiTheme="majorEastAsia" w:eastAsiaTheme="majorEastAsia" w:cstheme="majorEastAsia"/>
                <w:b/>
                <w:bCs/>
                <w:i w:val="0"/>
                <w:color w:val="000000"/>
                <w:kern w:val="0"/>
                <w:sz w:val="15"/>
                <w:szCs w:val="15"/>
                <w:u w:val="none"/>
                <w:lang w:val="en-US" w:eastAsia="zh-CN" w:bidi="ar"/>
              </w:rPr>
              <w:t>《吉林省自然保护区条例》</w:t>
            </w:r>
            <w:r>
              <w:rPr>
                <w:rFonts w:hint="eastAsia" w:asciiTheme="majorEastAsia" w:hAnsiTheme="majorEastAsia" w:eastAsiaTheme="majorEastAsia" w:cstheme="majorEastAsia"/>
                <w:i w:val="0"/>
                <w:color w:val="000000"/>
                <w:kern w:val="0"/>
                <w:sz w:val="15"/>
                <w:szCs w:val="15"/>
                <w:u w:val="none"/>
                <w:lang w:val="en-US" w:eastAsia="zh-CN" w:bidi="ar"/>
              </w:rPr>
              <w:t>第二十一条 违反本条例规定有下列行为之一的，除依照有关法律、行政法规规定给予处罚外，由县级以上人民政府的有关自然保护区行政主管部门或者其授权的自然保护区管理机构没收其违法所得，责令停止违法行为，限期恢复原状或者采取其他补救措施;对自然保护区造成破坏的，可处以300元以上10000元以下罚款:</w:t>
            </w:r>
          </w:p>
          <w:p>
            <w:pPr>
              <w:keepNext w:val="0"/>
              <w:keepLines w:val="0"/>
              <w:widowControl/>
              <w:suppressLineNumbers w:val="0"/>
              <w:jc w:val="both"/>
              <w:textAlignment w:val="center"/>
              <w:rPr>
                <w:rFonts w:hint="eastAsia" w:asciiTheme="majorEastAsia" w:hAnsiTheme="majorEastAsia" w:eastAsiaTheme="majorEastAsia" w:cstheme="majorEastAsia"/>
                <w:i w:val="0"/>
                <w:color w:val="000000"/>
                <w:kern w:val="0"/>
                <w:sz w:val="15"/>
                <w:szCs w:val="15"/>
                <w:u w:val="none"/>
                <w:lang w:val="en-US" w:eastAsia="zh-CN" w:bidi="ar"/>
              </w:rPr>
            </w:pPr>
            <w:r>
              <w:rPr>
                <w:rFonts w:hint="eastAsia" w:asciiTheme="majorEastAsia" w:hAnsiTheme="majorEastAsia" w:eastAsiaTheme="majorEastAsia" w:cstheme="majorEastAsia"/>
                <w:i w:val="0"/>
                <w:color w:val="000000"/>
                <w:kern w:val="0"/>
                <w:sz w:val="15"/>
                <w:szCs w:val="15"/>
                <w:u w:val="none"/>
                <w:lang w:val="en-US" w:eastAsia="zh-CN" w:bidi="ar"/>
              </w:rPr>
              <w:t>放牧、采药、开垦、烧荒、采石、挖沙的;</w:t>
            </w:r>
          </w:p>
          <w:p>
            <w:pPr>
              <w:keepNext w:val="0"/>
              <w:keepLines w:val="0"/>
              <w:widowControl/>
              <w:suppressLineNumbers w:val="0"/>
              <w:jc w:val="both"/>
              <w:textAlignment w:val="center"/>
              <w:rPr>
                <w:rFonts w:hint="eastAsia" w:asciiTheme="majorEastAsia" w:hAnsiTheme="majorEastAsia" w:eastAsiaTheme="majorEastAsia" w:cstheme="majorEastAsia"/>
                <w:i w:val="0"/>
                <w:color w:val="000000"/>
                <w:kern w:val="0"/>
                <w:sz w:val="15"/>
                <w:szCs w:val="15"/>
                <w:u w:val="none"/>
                <w:lang w:val="en-US" w:eastAsia="zh-CN" w:bidi="ar"/>
              </w:rPr>
            </w:pPr>
            <w:r>
              <w:rPr>
                <w:rFonts w:hint="eastAsia" w:asciiTheme="majorEastAsia" w:hAnsiTheme="majorEastAsia" w:eastAsiaTheme="majorEastAsia" w:cstheme="majorEastAsia"/>
                <w:i w:val="0"/>
                <w:color w:val="000000"/>
                <w:kern w:val="0"/>
                <w:sz w:val="15"/>
                <w:szCs w:val="15"/>
                <w:u w:val="none"/>
                <w:lang w:val="en-US" w:eastAsia="zh-CN" w:bidi="ar"/>
              </w:rPr>
              <w:t>砍伐林木、狩猎、捕捞的。</w:t>
            </w:r>
          </w:p>
          <w:p>
            <w:pPr>
              <w:keepNext w:val="0"/>
              <w:keepLines w:val="0"/>
              <w:widowControl/>
              <w:suppressLineNumbers w:val="0"/>
              <w:jc w:val="both"/>
              <w:textAlignment w:val="center"/>
              <w:rPr>
                <w:rFonts w:hint="eastAsia" w:asciiTheme="majorEastAsia" w:hAnsiTheme="majorEastAsia" w:eastAsiaTheme="majorEastAsia" w:cstheme="majorEastAsia"/>
                <w:i w:val="0"/>
                <w:color w:val="000000"/>
                <w:kern w:val="0"/>
                <w:sz w:val="15"/>
                <w:szCs w:val="15"/>
                <w:u w:val="none"/>
                <w:lang w:val="en-US" w:eastAsia="zh-CN" w:bidi="ar"/>
              </w:rPr>
            </w:pPr>
            <w:r>
              <w:rPr>
                <w:rFonts w:hint="eastAsia" w:asciiTheme="majorEastAsia" w:hAnsiTheme="majorEastAsia" w:eastAsiaTheme="majorEastAsia" w:cstheme="majorEastAsia"/>
                <w:b/>
                <w:bCs/>
                <w:i w:val="0"/>
                <w:color w:val="000000"/>
                <w:kern w:val="0"/>
                <w:sz w:val="15"/>
                <w:szCs w:val="15"/>
                <w:u w:val="none"/>
                <w:lang w:val="en-US" w:eastAsia="zh-CN" w:bidi="ar"/>
              </w:rPr>
              <w:t>《中华人民共和国行政处罚法》</w:t>
            </w:r>
            <w:r>
              <w:rPr>
                <w:rFonts w:hint="eastAsia" w:asciiTheme="majorEastAsia" w:hAnsiTheme="majorEastAsia" w:eastAsiaTheme="majorEastAsia" w:cstheme="majorEastAsia"/>
                <w:i w:val="0"/>
                <w:color w:val="000000"/>
                <w:kern w:val="0"/>
                <w:sz w:val="15"/>
                <w:szCs w:val="15"/>
                <w:u w:val="none"/>
                <w:lang w:val="en-US" w:eastAsia="zh-CN" w:bidi="ar"/>
              </w:rPr>
              <w:t xml:space="preserve">第二十七条第一款第一项 主动消除或者减轻违法行为危害后果的。 </w:t>
            </w:r>
          </w:p>
        </w:tc>
        <w:tc>
          <w:tcPr>
            <w:tcW w:w="1194"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color w:val="000000"/>
                <w:kern w:val="0"/>
                <w:sz w:val="15"/>
                <w:szCs w:val="15"/>
                <w:u w:val="none"/>
                <w:lang w:val="en-US" w:eastAsia="zh-CN" w:bidi="ar"/>
              </w:rPr>
            </w:pPr>
          </w:p>
        </w:tc>
      </w:tr>
      <w:tr>
        <w:tblPrEx>
          <w:tblCellMar>
            <w:top w:w="15" w:type="dxa"/>
            <w:left w:w="15" w:type="dxa"/>
            <w:bottom w:w="15" w:type="dxa"/>
            <w:right w:w="15" w:type="dxa"/>
          </w:tblCellMar>
        </w:tblPrEx>
        <w:trPr>
          <w:trHeight w:val="720" w:hRule="atLeast"/>
        </w:trPr>
        <w:tc>
          <w:tcPr>
            <w:tcW w:w="1008"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heme="majorEastAsia" w:hAnsiTheme="majorEastAsia" w:eastAsiaTheme="majorEastAsia" w:cstheme="majorEastAsia"/>
                <w:i w:val="0"/>
                <w:color w:val="000000"/>
                <w:kern w:val="0"/>
                <w:sz w:val="15"/>
                <w:szCs w:val="15"/>
                <w:u w:val="none"/>
                <w:lang w:val="en-US" w:eastAsia="zh-CN" w:bidi="ar"/>
              </w:rPr>
            </w:pPr>
            <w:r>
              <w:rPr>
                <w:rFonts w:hint="eastAsia" w:asciiTheme="majorEastAsia" w:hAnsiTheme="majorEastAsia" w:eastAsiaTheme="majorEastAsia" w:cstheme="majorEastAsia"/>
                <w:i w:val="0"/>
                <w:color w:val="000000"/>
                <w:kern w:val="0"/>
                <w:sz w:val="15"/>
                <w:szCs w:val="15"/>
                <w:u w:val="none"/>
                <w:lang w:val="en-US" w:eastAsia="zh-CN" w:bidi="ar"/>
              </w:rPr>
              <w:t>8</w:t>
            </w:r>
          </w:p>
        </w:tc>
        <w:tc>
          <w:tcPr>
            <w:tcW w:w="36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color w:val="000000"/>
                <w:kern w:val="0"/>
                <w:sz w:val="15"/>
                <w:szCs w:val="15"/>
                <w:u w:val="none"/>
                <w:lang w:val="en-US" w:eastAsia="zh-CN" w:bidi="ar"/>
              </w:rPr>
            </w:pPr>
            <w:r>
              <w:rPr>
                <w:rFonts w:hint="eastAsia" w:asciiTheme="majorEastAsia" w:hAnsiTheme="majorEastAsia" w:eastAsiaTheme="majorEastAsia" w:cstheme="majorEastAsia"/>
                <w:i w:val="0"/>
                <w:color w:val="000000"/>
                <w:kern w:val="0"/>
                <w:sz w:val="15"/>
                <w:szCs w:val="15"/>
                <w:u w:val="none"/>
                <w:lang w:val="en-US" w:eastAsia="zh-CN" w:bidi="ar"/>
              </w:rPr>
              <w:t>对在森林防火期内，森林、林木、林地的经营单位未设置森林防火警示宣传标志的处罚</w:t>
            </w:r>
          </w:p>
        </w:tc>
        <w:tc>
          <w:tcPr>
            <w:tcW w:w="1349" w:type="dxa"/>
            <w:gridSpan w:val="2"/>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color w:val="000000"/>
                <w:kern w:val="0"/>
                <w:sz w:val="15"/>
                <w:szCs w:val="15"/>
                <w:u w:val="none"/>
                <w:lang w:val="en-US" w:eastAsia="zh-CN" w:bidi="ar"/>
              </w:rPr>
            </w:pPr>
            <w:r>
              <w:rPr>
                <w:rFonts w:hint="eastAsia" w:asciiTheme="majorEastAsia" w:hAnsiTheme="majorEastAsia" w:eastAsiaTheme="majorEastAsia" w:cstheme="majorEastAsia"/>
                <w:i w:val="0"/>
                <w:color w:val="000000"/>
                <w:kern w:val="0"/>
                <w:sz w:val="15"/>
                <w:szCs w:val="15"/>
                <w:u w:val="none"/>
                <w:lang w:val="en-US" w:eastAsia="zh-CN" w:bidi="ar"/>
              </w:rPr>
              <w:t>县级以上地方人民政府林业主管部门</w:t>
            </w:r>
          </w:p>
        </w:tc>
        <w:tc>
          <w:tcPr>
            <w:tcW w:w="267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color w:val="000000"/>
                <w:kern w:val="0"/>
                <w:sz w:val="15"/>
                <w:szCs w:val="15"/>
                <w:u w:val="none"/>
                <w:lang w:val="en-US" w:eastAsia="zh-CN" w:bidi="ar"/>
              </w:rPr>
            </w:pPr>
            <w:r>
              <w:rPr>
                <w:rFonts w:hint="eastAsia" w:asciiTheme="majorEastAsia" w:hAnsiTheme="majorEastAsia" w:eastAsiaTheme="majorEastAsia" w:cstheme="majorEastAsia"/>
                <w:i w:val="0"/>
                <w:color w:val="000000"/>
                <w:kern w:val="0"/>
                <w:sz w:val="15"/>
                <w:szCs w:val="15"/>
                <w:u w:val="none"/>
                <w:lang w:val="en-US" w:eastAsia="zh-CN" w:bidi="ar"/>
              </w:rPr>
              <w:t>主动整改，减轻违法行为危害后果或配合行政机关查处的。</w:t>
            </w:r>
          </w:p>
        </w:tc>
        <w:tc>
          <w:tcPr>
            <w:tcW w:w="43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color w:val="000000"/>
                <w:kern w:val="0"/>
                <w:sz w:val="15"/>
                <w:szCs w:val="15"/>
                <w:u w:val="none"/>
                <w:lang w:val="en-US" w:eastAsia="zh-CN" w:bidi="ar"/>
              </w:rPr>
            </w:pPr>
            <w:r>
              <w:rPr>
                <w:rFonts w:hint="eastAsia" w:asciiTheme="majorEastAsia" w:hAnsiTheme="majorEastAsia" w:eastAsiaTheme="majorEastAsia" w:cstheme="majorEastAsia"/>
                <w:b/>
                <w:bCs/>
                <w:i w:val="0"/>
                <w:color w:val="000000"/>
                <w:kern w:val="0"/>
                <w:sz w:val="15"/>
                <w:szCs w:val="15"/>
                <w:u w:val="none"/>
                <w:lang w:val="en-US" w:eastAsia="zh-CN" w:bidi="ar"/>
              </w:rPr>
              <w:t>《森林防火条例》</w:t>
            </w:r>
            <w:r>
              <w:rPr>
                <w:rFonts w:hint="eastAsia" w:asciiTheme="majorEastAsia" w:hAnsiTheme="majorEastAsia" w:eastAsiaTheme="majorEastAsia" w:cstheme="majorEastAsia"/>
                <w:i w:val="0"/>
                <w:color w:val="000000"/>
                <w:kern w:val="0"/>
                <w:sz w:val="15"/>
                <w:szCs w:val="15"/>
                <w:u w:val="none"/>
                <w:lang w:val="en-US" w:eastAsia="zh-CN" w:bidi="ar"/>
              </w:rPr>
              <w:t>第五十二条违反本条例规定，有下列行为之一的，由县级以上地方人民政府林业主管部门责令改正，给予警告，对个人并处200元以上2000元以下罚款，对单位并处2000元以上5000元以下罚款:</w:t>
            </w:r>
          </w:p>
          <w:p>
            <w:pPr>
              <w:keepNext w:val="0"/>
              <w:keepLines w:val="0"/>
              <w:widowControl/>
              <w:suppressLineNumbers w:val="0"/>
              <w:jc w:val="both"/>
              <w:textAlignment w:val="center"/>
              <w:rPr>
                <w:rFonts w:hint="eastAsia" w:asciiTheme="majorEastAsia" w:hAnsiTheme="majorEastAsia" w:eastAsiaTheme="majorEastAsia" w:cstheme="majorEastAsia"/>
                <w:i w:val="0"/>
                <w:color w:val="000000"/>
                <w:kern w:val="0"/>
                <w:sz w:val="15"/>
                <w:szCs w:val="15"/>
                <w:u w:val="none"/>
                <w:lang w:val="en-US" w:eastAsia="zh-CN" w:bidi="ar"/>
              </w:rPr>
            </w:pPr>
            <w:r>
              <w:rPr>
                <w:rFonts w:hint="eastAsia" w:asciiTheme="majorEastAsia" w:hAnsiTheme="majorEastAsia" w:eastAsiaTheme="majorEastAsia" w:cstheme="majorEastAsia"/>
                <w:i w:val="0"/>
                <w:color w:val="000000"/>
                <w:kern w:val="0"/>
                <w:sz w:val="15"/>
                <w:szCs w:val="15"/>
                <w:u w:val="none"/>
                <w:lang w:val="en-US" w:eastAsia="zh-CN" w:bidi="ar"/>
              </w:rPr>
              <w:t>森林防火期内，森林、林木、林地的经营单位未设置森林防火警示宣传标志的</w:t>
            </w:r>
          </w:p>
          <w:p>
            <w:pPr>
              <w:keepNext w:val="0"/>
              <w:keepLines w:val="0"/>
              <w:widowControl/>
              <w:suppressLineNumbers w:val="0"/>
              <w:jc w:val="both"/>
              <w:textAlignment w:val="center"/>
              <w:rPr>
                <w:rFonts w:hint="eastAsia" w:asciiTheme="majorEastAsia" w:hAnsiTheme="majorEastAsia" w:eastAsiaTheme="majorEastAsia" w:cstheme="majorEastAsia"/>
                <w:i w:val="0"/>
                <w:color w:val="000000"/>
                <w:kern w:val="0"/>
                <w:sz w:val="15"/>
                <w:szCs w:val="15"/>
                <w:u w:val="none"/>
                <w:lang w:val="en-US" w:eastAsia="zh-CN" w:bidi="ar"/>
              </w:rPr>
            </w:pPr>
            <w:r>
              <w:rPr>
                <w:rFonts w:hint="eastAsia" w:asciiTheme="majorEastAsia" w:hAnsiTheme="majorEastAsia" w:eastAsiaTheme="majorEastAsia" w:cstheme="majorEastAsia"/>
                <w:b/>
                <w:bCs/>
                <w:i w:val="0"/>
                <w:color w:val="000000"/>
                <w:kern w:val="0"/>
                <w:sz w:val="15"/>
                <w:szCs w:val="15"/>
                <w:u w:val="none"/>
                <w:lang w:val="en-US" w:eastAsia="zh-CN" w:bidi="ar"/>
              </w:rPr>
              <w:t>《中华人民共和国行政处罚法》</w:t>
            </w:r>
            <w:r>
              <w:rPr>
                <w:rFonts w:hint="eastAsia" w:asciiTheme="majorEastAsia" w:hAnsiTheme="majorEastAsia" w:eastAsiaTheme="majorEastAsia" w:cstheme="majorEastAsia"/>
                <w:i w:val="0"/>
                <w:color w:val="000000"/>
                <w:kern w:val="0"/>
                <w:sz w:val="15"/>
                <w:szCs w:val="15"/>
                <w:u w:val="none"/>
                <w:lang w:val="en-US" w:eastAsia="zh-CN" w:bidi="ar"/>
              </w:rPr>
              <w:t xml:space="preserve">第二十七条第一款第一项 主动消除或者减轻违法行为危害后果的。 </w:t>
            </w:r>
          </w:p>
        </w:tc>
        <w:tc>
          <w:tcPr>
            <w:tcW w:w="1194"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color w:val="000000"/>
                <w:kern w:val="0"/>
                <w:sz w:val="15"/>
                <w:szCs w:val="15"/>
                <w:u w:val="none"/>
                <w:lang w:val="en-US" w:eastAsia="zh-CN" w:bidi="ar"/>
              </w:rPr>
            </w:pPr>
          </w:p>
        </w:tc>
      </w:tr>
      <w:tr>
        <w:tblPrEx>
          <w:tblCellMar>
            <w:top w:w="15" w:type="dxa"/>
            <w:left w:w="15" w:type="dxa"/>
            <w:bottom w:w="15" w:type="dxa"/>
            <w:right w:w="15" w:type="dxa"/>
          </w:tblCellMar>
        </w:tblPrEx>
        <w:trPr>
          <w:trHeight w:val="934" w:hRule="atLeast"/>
        </w:trPr>
        <w:tc>
          <w:tcPr>
            <w:tcW w:w="14250" w:type="dxa"/>
            <w:gridSpan w:val="7"/>
            <w:vAlign w:val="center"/>
          </w:tcPr>
          <w:p>
            <w:pPr>
              <w:widowControl/>
              <w:jc w:val="center"/>
              <w:textAlignment w:val="center"/>
              <w:rPr>
                <w:rFonts w:ascii="方正小标宋简体" w:hAnsi="方正小标宋简体" w:eastAsia="方正小标宋简体" w:cs="方正小标宋简体"/>
                <w:sz w:val="44"/>
                <w:szCs w:val="44"/>
              </w:rPr>
            </w:pPr>
            <w:r>
              <w:rPr>
                <w:rFonts w:hint="eastAsia" w:ascii="黑体" w:hAnsi="黑体" w:eastAsia="黑体" w:cs="黑体"/>
                <w:kern w:val="0"/>
                <w:sz w:val="44"/>
                <w:szCs w:val="44"/>
              </w:rPr>
              <w:t>减轻处罚事项清单</w:t>
            </w:r>
          </w:p>
        </w:tc>
      </w:tr>
      <w:tr>
        <w:tblPrEx>
          <w:tblCellMar>
            <w:top w:w="15" w:type="dxa"/>
            <w:left w:w="15" w:type="dxa"/>
            <w:bottom w:w="15" w:type="dxa"/>
            <w:right w:w="15" w:type="dxa"/>
          </w:tblCellMar>
        </w:tblPrEx>
        <w:trPr>
          <w:trHeight w:val="286" w:hRule="atLeast"/>
        </w:trPr>
        <w:tc>
          <w:tcPr>
            <w:tcW w:w="4699" w:type="dxa"/>
            <w:gridSpan w:val="2"/>
            <w:vAlign w:val="center"/>
          </w:tcPr>
          <w:p>
            <w:pPr>
              <w:widowControl/>
              <w:jc w:val="both"/>
              <w:textAlignment w:val="center"/>
              <w:rPr>
                <w:rFonts w:ascii="黑体" w:hAnsi="宋体" w:eastAsia="黑体" w:cs="黑体"/>
                <w:sz w:val="28"/>
                <w:szCs w:val="28"/>
              </w:rPr>
            </w:pPr>
          </w:p>
        </w:tc>
        <w:tc>
          <w:tcPr>
            <w:tcW w:w="4020" w:type="dxa"/>
            <w:gridSpan w:val="3"/>
            <w:vAlign w:val="center"/>
          </w:tcPr>
          <w:p>
            <w:pPr>
              <w:jc w:val="center"/>
              <w:rPr>
                <w:rFonts w:ascii="宋体" w:hAnsi="宋体" w:eastAsia="宋体" w:cs="宋体"/>
                <w:sz w:val="24"/>
                <w:szCs w:val="24"/>
              </w:rPr>
            </w:pPr>
          </w:p>
        </w:tc>
        <w:tc>
          <w:tcPr>
            <w:tcW w:w="4337" w:type="dxa"/>
            <w:vAlign w:val="center"/>
          </w:tcPr>
          <w:p>
            <w:pPr>
              <w:jc w:val="center"/>
              <w:rPr>
                <w:rFonts w:ascii="宋体" w:hAnsi="宋体" w:eastAsia="宋体" w:cs="宋体"/>
                <w:sz w:val="24"/>
                <w:szCs w:val="24"/>
              </w:rPr>
            </w:pPr>
          </w:p>
        </w:tc>
        <w:tc>
          <w:tcPr>
            <w:tcW w:w="1194" w:type="dxa"/>
            <w:vAlign w:val="center"/>
          </w:tcPr>
          <w:p>
            <w:pPr>
              <w:jc w:val="center"/>
              <w:rPr>
                <w:rFonts w:ascii="宋体" w:hAnsi="宋体" w:eastAsia="宋体" w:cs="宋体"/>
                <w:sz w:val="24"/>
                <w:szCs w:val="24"/>
              </w:rPr>
            </w:pPr>
          </w:p>
        </w:tc>
      </w:tr>
      <w:tr>
        <w:tblPrEx>
          <w:tblCellMar>
            <w:top w:w="15" w:type="dxa"/>
            <w:left w:w="15" w:type="dxa"/>
            <w:bottom w:w="15" w:type="dxa"/>
            <w:right w:w="15" w:type="dxa"/>
          </w:tblCellMar>
        </w:tblPrEx>
        <w:trPr>
          <w:trHeight w:val="558" w:hRule="atLeast"/>
        </w:trPr>
        <w:tc>
          <w:tcPr>
            <w:tcW w:w="1008" w:type="dxa"/>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黑体" w:hAnsi="宋体" w:eastAsia="黑体" w:cs="黑体"/>
                <w:sz w:val="28"/>
                <w:szCs w:val="28"/>
              </w:rPr>
            </w:pPr>
            <w:r>
              <w:rPr>
                <w:rFonts w:hint="eastAsia" w:ascii="黑体" w:hAnsi="宋体" w:eastAsia="黑体" w:cs="黑体"/>
                <w:kern w:val="0"/>
                <w:sz w:val="28"/>
                <w:szCs w:val="28"/>
              </w:rPr>
              <w:t>序号</w:t>
            </w:r>
          </w:p>
        </w:tc>
        <w:tc>
          <w:tcPr>
            <w:tcW w:w="3691" w:type="dxa"/>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sz w:val="28"/>
                <w:szCs w:val="28"/>
              </w:rPr>
            </w:pPr>
            <w:r>
              <w:rPr>
                <w:rFonts w:hint="eastAsia" w:ascii="黑体" w:hAnsi="宋体" w:eastAsia="黑体" w:cs="黑体"/>
                <w:kern w:val="0"/>
                <w:sz w:val="28"/>
                <w:szCs w:val="28"/>
              </w:rPr>
              <w:t>处罚事项名称</w:t>
            </w:r>
          </w:p>
        </w:tc>
        <w:tc>
          <w:tcPr>
            <w:tcW w:w="1270" w:type="dxa"/>
            <w:tcBorders>
              <w:top w:val="single" w:color="000000" w:sz="12" w:space="0"/>
              <w:left w:val="single" w:color="000000" w:sz="4" w:space="0"/>
              <w:bottom w:val="single" w:color="000000" w:sz="4" w:space="0"/>
              <w:right w:val="single" w:color="auto" w:sz="4" w:space="0"/>
            </w:tcBorders>
            <w:vAlign w:val="center"/>
          </w:tcPr>
          <w:p>
            <w:pPr>
              <w:widowControl/>
              <w:jc w:val="center"/>
              <w:textAlignment w:val="center"/>
              <w:rPr>
                <w:rFonts w:ascii="黑体" w:hAnsi="宋体" w:eastAsia="黑体" w:cs="黑体"/>
                <w:sz w:val="28"/>
                <w:szCs w:val="28"/>
              </w:rPr>
            </w:pPr>
            <w:r>
              <w:rPr>
                <w:rFonts w:hint="eastAsia" w:ascii="黑体" w:hAnsi="宋体" w:eastAsia="黑体" w:cs="黑体"/>
                <w:sz w:val="28"/>
                <w:szCs w:val="28"/>
              </w:rPr>
              <w:t>实施机关</w:t>
            </w:r>
          </w:p>
        </w:tc>
        <w:tc>
          <w:tcPr>
            <w:tcW w:w="2750" w:type="dxa"/>
            <w:gridSpan w:val="2"/>
            <w:tcBorders>
              <w:top w:val="single" w:color="000000" w:sz="12" w:space="0"/>
              <w:left w:val="single" w:color="auto" w:sz="4" w:space="0"/>
              <w:bottom w:val="single" w:color="000000" w:sz="4" w:space="0"/>
              <w:right w:val="single" w:color="000000" w:sz="4" w:space="0"/>
            </w:tcBorders>
            <w:vAlign w:val="center"/>
          </w:tcPr>
          <w:p>
            <w:pPr>
              <w:jc w:val="center"/>
              <w:textAlignment w:val="center"/>
              <w:rPr>
                <w:rFonts w:ascii="黑体" w:hAnsi="宋体" w:eastAsia="黑体" w:cs="黑体"/>
                <w:sz w:val="28"/>
                <w:szCs w:val="28"/>
              </w:rPr>
            </w:pPr>
            <w:r>
              <w:rPr>
                <w:rFonts w:hint="eastAsia" w:ascii="黑体" w:hAnsi="宋体" w:eastAsia="黑体" w:cs="黑体"/>
                <w:kern w:val="0"/>
                <w:sz w:val="28"/>
                <w:szCs w:val="28"/>
              </w:rPr>
              <w:t>减轻处罚的情形</w:t>
            </w:r>
          </w:p>
        </w:tc>
        <w:tc>
          <w:tcPr>
            <w:tcW w:w="4337" w:type="dxa"/>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sz w:val="28"/>
                <w:szCs w:val="28"/>
              </w:rPr>
            </w:pPr>
            <w:r>
              <w:rPr>
                <w:rFonts w:hint="eastAsia" w:ascii="黑体" w:hAnsi="宋体" w:eastAsia="黑体" w:cs="黑体"/>
                <w:kern w:val="0"/>
                <w:sz w:val="28"/>
                <w:szCs w:val="28"/>
              </w:rPr>
              <w:t>减轻处罚的依据</w:t>
            </w:r>
          </w:p>
        </w:tc>
        <w:tc>
          <w:tcPr>
            <w:tcW w:w="1194" w:type="dxa"/>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黑体" w:hAnsi="宋体" w:eastAsia="黑体" w:cs="黑体"/>
                <w:sz w:val="28"/>
                <w:szCs w:val="28"/>
              </w:rPr>
            </w:pPr>
            <w:r>
              <w:rPr>
                <w:rFonts w:hint="eastAsia" w:ascii="黑体" w:hAnsi="宋体" w:eastAsia="黑体" w:cs="黑体"/>
                <w:kern w:val="0"/>
                <w:sz w:val="28"/>
                <w:szCs w:val="28"/>
              </w:rPr>
              <w:t>备注</w:t>
            </w:r>
          </w:p>
        </w:tc>
      </w:tr>
      <w:tr>
        <w:tblPrEx>
          <w:tblCellMar>
            <w:top w:w="15" w:type="dxa"/>
            <w:left w:w="15" w:type="dxa"/>
            <w:bottom w:w="15" w:type="dxa"/>
            <w:right w:w="15" w:type="dxa"/>
          </w:tblCellMar>
        </w:tblPrEx>
        <w:trPr>
          <w:trHeight w:val="433" w:hRule="atLeast"/>
        </w:trPr>
        <w:tc>
          <w:tcPr>
            <w:tcW w:w="14250" w:type="dxa"/>
            <w:gridSpan w:val="7"/>
            <w:tcBorders>
              <w:top w:val="single" w:color="000000" w:sz="4" w:space="0"/>
              <w:left w:val="single" w:color="000000" w:sz="12" w:space="0"/>
              <w:bottom w:val="single" w:color="000000" w:sz="4" w:space="0"/>
              <w:right w:val="single" w:color="000000" w:sz="12" w:space="0"/>
            </w:tcBorders>
            <w:vAlign w:val="center"/>
          </w:tcPr>
          <w:p>
            <w:pPr>
              <w:jc w:val="both"/>
              <w:rPr>
                <w:rFonts w:ascii="宋体" w:hAnsi="宋体" w:eastAsia="宋体" w:cs="宋体"/>
                <w:sz w:val="18"/>
                <w:szCs w:val="18"/>
              </w:rPr>
            </w:pPr>
            <w:r>
              <w:rPr>
                <w:rFonts w:hint="eastAsia" w:ascii="黑体" w:hAnsi="黑体" w:eastAsia="黑体" w:cs="黑体"/>
                <w:sz w:val="21"/>
                <w:szCs w:val="21"/>
                <w:lang w:eastAsia="zh-CN"/>
              </w:rPr>
              <w:t>一、总规事项（凡违反林草领域法律、法规、规章的行为只要满足下列情形之一的减轻处罚）</w:t>
            </w:r>
          </w:p>
        </w:tc>
      </w:tr>
      <w:tr>
        <w:tblPrEx>
          <w:tblCellMar>
            <w:top w:w="15" w:type="dxa"/>
            <w:left w:w="15" w:type="dxa"/>
            <w:bottom w:w="15" w:type="dxa"/>
            <w:right w:w="15" w:type="dxa"/>
          </w:tblCellMar>
        </w:tblPrEx>
        <w:trPr>
          <w:trHeight w:val="720" w:hRule="atLeast"/>
        </w:trPr>
        <w:tc>
          <w:tcPr>
            <w:tcW w:w="1008" w:type="dxa"/>
            <w:tcBorders>
              <w:top w:val="single" w:color="000000" w:sz="4" w:space="0"/>
              <w:left w:val="single" w:color="000000" w:sz="12" w:space="0"/>
              <w:bottom w:val="single" w:color="000000" w:sz="4" w:space="0"/>
              <w:right w:val="single" w:color="000000" w:sz="4" w:space="0"/>
            </w:tcBorders>
            <w:vAlign w:val="center"/>
          </w:tcPr>
          <w:p>
            <w:pPr>
              <w:jc w:val="center"/>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1</w:t>
            </w:r>
          </w:p>
        </w:tc>
        <w:tc>
          <w:tcPr>
            <w:tcW w:w="36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sz w:val="15"/>
                <w:szCs w:val="15"/>
              </w:rPr>
            </w:pPr>
            <w:r>
              <w:rPr>
                <w:rFonts w:hint="eastAsia" w:ascii="宋体" w:hAnsi="宋体" w:eastAsia="宋体" w:cs="宋体"/>
                <w:i w:val="0"/>
                <w:color w:val="000000"/>
                <w:kern w:val="0"/>
                <w:sz w:val="15"/>
                <w:szCs w:val="15"/>
                <w:u w:val="none"/>
                <w:lang w:val="en-US" w:eastAsia="zh-CN" w:bidi="ar"/>
              </w:rPr>
              <w:t xml:space="preserve">对违反林业监管领域法律、法规、规章的处罚 </w:t>
            </w:r>
          </w:p>
        </w:tc>
        <w:tc>
          <w:tcPr>
            <w:tcW w:w="127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both"/>
              <w:textAlignment w:val="center"/>
              <w:rPr>
                <w:rFonts w:hint="eastAsia" w:ascii="宋体" w:hAnsi="宋体" w:eastAsia="宋体" w:cs="宋体"/>
                <w:sz w:val="15"/>
                <w:szCs w:val="15"/>
              </w:rPr>
            </w:pPr>
            <w:r>
              <w:rPr>
                <w:rFonts w:hint="eastAsia" w:asciiTheme="majorEastAsia" w:hAnsiTheme="majorEastAsia" w:eastAsiaTheme="majorEastAsia" w:cstheme="majorEastAsia"/>
                <w:i w:val="0"/>
                <w:caps w:val="0"/>
                <w:color w:val="333333"/>
                <w:spacing w:val="0"/>
                <w:sz w:val="15"/>
                <w:szCs w:val="15"/>
                <w:shd w:val="clear" w:fill="FFFFFF"/>
              </w:rPr>
              <w:t>县级以上地方人民政府林业主管部门</w:t>
            </w:r>
          </w:p>
        </w:tc>
        <w:tc>
          <w:tcPr>
            <w:tcW w:w="2750" w:type="dxa"/>
            <w:gridSpan w:val="2"/>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sz w:val="15"/>
                <w:szCs w:val="15"/>
                <w:lang w:eastAsia="zh-CN"/>
              </w:rPr>
            </w:pPr>
            <w:r>
              <w:rPr>
                <w:rFonts w:hint="eastAsia" w:ascii="宋体" w:hAnsi="宋体" w:eastAsia="宋体" w:cs="宋体"/>
                <w:i w:val="0"/>
                <w:color w:val="000000"/>
                <w:kern w:val="0"/>
                <w:sz w:val="15"/>
                <w:szCs w:val="15"/>
                <w:u w:val="none"/>
                <w:lang w:val="en-US" w:eastAsia="zh-CN" w:bidi="ar"/>
              </w:rPr>
              <w:t>已满十四周岁不满十八周岁的人有违法行为的。</w:t>
            </w:r>
          </w:p>
        </w:tc>
        <w:tc>
          <w:tcPr>
            <w:tcW w:w="43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b/>
                <w:bCs/>
                <w:sz w:val="15"/>
                <w:szCs w:val="15"/>
                <w:lang w:eastAsia="zh-CN"/>
              </w:rPr>
            </w:pPr>
            <w:r>
              <w:rPr>
                <w:rFonts w:hint="eastAsia" w:ascii="宋体" w:hAnsi="宋体" w:eastAsia="宋体" w:cs="宋体"/>
                <w:b/>
                <w:bCs/>
                <w:i w:val="0"/>
                <w:color w:val="000000"/>
                <w:kern w:val="0"/>
                <w:sz w:val="15"/>
                <w:szCs w:val="15"/>
                <w:u w:val="none"/>
                <w:lang w:val="en-US" w:eastAsia="zh-CN" w:bidi="ar"/>
              </w:rPr>
              <w:t>《中华人民共和国行政处罚法》</w:t>
            </w:r>
            <w:r>
              <w:rPr>
                <w:rFonts w:hint="eastAsia" w:ascii="宋体" w:hAnsi="宋体" w:eastAsia="宋体" w:cs="宋体"/>
                <w:i w:val="0"/>
                <w:color w:val="000000"/>
                <w:kern w:val="0"/>
                <w:sz w:val="15"/>
                <w:szCs w:val="15"/>
                <w:u w:val="none"/>
                <w:lang w:val="en-US" w:eastAsia="zh-CN" w:bidi="ar"/>
              </w:rPr>
              <w:t xml:space="preserve"> 第二十五条 不满十四周岁的人有违法行为的，不予行政处罚，责令监护人加以管教；已满十四周岁不满十八周岁的人有违法行为的，从轻或者减轻行政处罚。</w:t>
            </w:r>
          </w:p>
        </w:tc>
        <w:tc>
          <w:tcPr>
            <w:tcW w:w="1194" w:type="dxa"/>
            <w:tcBorders>
              <w:top w:val="single" w:color="000000" w:sz="4" w:space="0"/>
              <w:left w:val="single" w:color="000000" w:sz="4" w:space="0"/>
              <w:bottom w:val="single" w:color="000000" w:sz="4" w:space="0"/>
              <w:right w:val="single" w:color="000000" w:sz="12" w:space="0"/>
            </w:tcBorders>
            <w:vAlign w:val="center"/>
          </w:tcPr>
          <w:p>
            <w:pPr>
              <w:jc w:val="center"/>
              <w:rPr>
                <w:rFonts w:ascii="宋体" w:hAnsi="宋体" w:eastAsia="宋体" w:cs="宋体"/>
                <w:sz w:val="15"/>
                <w:szCs w:val="15"/>
              </w:rPr>
            </w:pPr>
          </w:p>
        </w:tc>
      </w:tr>
      <w:tr>
        <w:tblPrEx>
          <w:tblCellMar>
            <w:top w:w="15" w:type="dxa"/>
            <w:left w:w="15" w:type="dxa"/>
            <w:bottom w:w="15" w:type="dxa"/>
            <w:right w:w="15" w:type="dxa"/>
          </w:tblCellMar>
        </w:tblPrEx>
        <w:trPr>
          <w:trHeight w:val="720" w:hRule="atLeast"/>
        </w:trPr>
        <w:tc>
          <w:tcPr>
            <w:tcW w:w="1008" w:type="dxa"/>
            <w:tcBorders>
              <w:top w:val="single" w:color="000000" w:sz="4" w:space="0"/>
              <w:left w:val="single" w:color="000000" w:sz="12" w:space="0"/>
              <w:bottom w:val="single" w:color="000000" w:sz="4" w:space="0"/>
              <w:right w:val="single" w:color="000000" w:sz="4" w:space="0"/>
            </w:tcBorders>
            <w:vAlign w:val="center"/>
          </w:tcPr>
          <w:p>
            <w:pPr>
              <w:jc w:val="center"/>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2</w:t>
            </w:r>
          </w:p>
        </w:tc>
        <w:tc>
          <w:tcPr>
            <w:tcW w:w="36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sz w:val="15"/>
                <w:szCs w:val="15"/>
              </w:rPr>
            </w:pPr>
            <w:r>
              <w:rPr>
                <w:rFonts w:hint="eastAsia" w:ascii="宋体" w:hAnsi="宋体" w:eastAsia="宋体" w:cs="宋体"/>
                <w:i w:val="0"/>
                <w:color w:val="000000"/>
                <w:kern w:val="0"/>
                <w:sz w:val="15"/>
                <w:szCs w:val="15"/>
                <w:u w:val="none"/>
                <w:lang w:val="en-US" w:eastAsia="zh-CN" w:bidi="ar"/>
              </w:rPr>
              <w:t xml:space="preserve">对违反林业监管领域法律、法规、规章的处罚 </w:t>
            </w:r>
          </w:p>
        </w:tc>
        <w:tc>
          <w:tcPr>
            <w:tcW w:w="127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both"/>
              <w:textAlignment w:val="center"/>
              <w:rPr>
                <w:rFonts w:hint="eastAsia" w:ascii="宋体" w:hAnsi="宋体" w:eastAsia="宋体" w:cs="宋体"/>
                <w:sz w:val="15"/>
                <w:szCs w:val="15"/>
              </w:rPr>
            </w:pPr>
            <w:r>
              <w:rPr>
                <w:rFonts w:hint="eastAsia" w:asciiTheme="majorEastAsia" w:hAnsiTheme="majorEastAsia" w:eastAsiaTheme="majorEastAsia" w:cstheme="majorEastAsia"/>
                <w:i w:val="0"/>
                <w:caps w:val="0"/>
                <w:color w:val="333333"/>
                <w:spacing w:val="0"/>
                <w:sz w:val="15"/>
                <w:szCs w:val="15"/>
                <w:shd w:val="clear" w:fill="FFFFFF"/>
              </w:rPr>
              <w:t>县级以上地方人民政府林业主管部门</w:t>
            </w:r>
          </w:p>
        </w:tc>
        <w:tc>
          <w:tcPr>
            <w:tcW w:w="2750" w:type="dxa"/>
            <w:gridSpan w:val="2"/>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sz w:val="15"/>
                <w:szCs w:val="15"/>
                <w:lang w:eastAsia="zh-CN"/>
              </w:rPr>
            </w:pPr>
            <w:r>
              <w:rPr>
                <w:rFonts w:hint="eastAsia" w:ascii="宋体" w:hAnsi="宋体" w:eastAsia="宋体" w:cs="宋体"/>
                <w:i w:val="0"/>
                <w:color w:val="000000"/>
                <w:kern w:val="0"/>
                <w:sz w:val="15"/>
                <w:szCs w:val="15"/>
                <w:u w:val="none"/>
                <w:lang w:val="en-US" w:eastAsia="zh-CN" w:bidi="ar"/>
              </w:rPr>
              <w:t>主动消除或者减轻违法行为危害后果的。</w:t>
            </w:r>
          </w:p>
        </w:tc>
        <w:tc>
          <w:tcPr>
            <w:tcW w:w="43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b/>
                <w:bCs/>
                <w:sz w:val="15"/>
                <w:szCs w:val="15"/>
                <w:lang w:eastAsia="zh-CN"/>
              </w:rPr>
            </w:pPr>
            <w:r>
              <w:rPr>
                <w:rFonts w:hint="eastAsia" w:ascii="宋体" w:hAnsi="宋体" w:eastAsia="宋体" w:cs="宋体"/>
                <w:b/>
                <w:bCs/>
                <w:i w:val="0"/>
                <w:color w:val="000000"/>
                <w:kern w:val="0"/>
                <w:sz w:val="15"/>
                <w:szCs w:val="15"/>
                <w:u w:val="none"/>
                <w:lang w:val="en-US" w:eastAsia="zh-CN" w:bidi="ar"/>
              </w:rPr>
              <w:t>《中华人民共和国行政处罚法》</w:t>
            </w:r>
            <w:r>
              <w:rPr>
                <w:rFonts w:hint="eastAsia" w:ascii="宋体" w:hAnsi="宋体" w:eastAsia="宋体" w:cs="宋体"/>
                <w:i w:val="0"/>
                <w:color w:val="000000"/>
                <w:kern w:val="0"/>
                <w:sz w:val="15"/>
                <w:szCs w:val="15"/>
                <w:u w:val="none"/>
                <w:lang w:val="en-US" w:eastAsia="zh-CN" w:bidi="ar"/>
              </w:rPr>
              <w:t>第二十七条第一款 当事人有下列情形之一的，应当依法从轻或者减轻行政处罚: （一）主动消除或者减轻违法行为危害后果的； （二）受他人胁迫有违法行为的； （三）配合行政机关查处违法行为有立功表现的； （四）其他依法从轻或者减轻行政处罚的。</w:t>
            </w:r>
          </w:p>
        </w:tc>
        <w:tc>
          <w:tcPr>
            <w:tcW w:w="1194" w:type="dxa"/>
            <w:tcBorders>
              <w:top w:val="single" w:color="000000" w:sz="4" w:space="0"/>
              <w:left w:val="single" w:color="000000" w:sz="4" w:space="0"/>
              <w:bottom w:val="single" w:color="000000" w:sz="4" w:space="0"/>
              <w:right w:val="single" w:color="000000" w:sz="12" w:space="0"/>
            </w:tcBorders>
            <w:vAlign w:val="center"/>
          </w:tcPr>
          <w:p>
            <w:pPr>
              <w:jc w:val="center"/>
              <w:rPr>
                <w:rFonts w:ascii="宋体" w:hAnsi="宋体" w:eastAsia="宋体" w:cs="宋体"/>
                <w:sz w:val="15"/>
                <w:szCs w:val="15"/>
              </w:rPr>
            </w:pPr>
          </w:p>
        </w:tc>
      </w:tr>
      <w:tr>
        <w:tblPrEx>
          <w:tblCellMar>
            <w:top w:w="15" w:type="dxa"/>
            <w:left w:w="15" w:type="dxa"/>
            <w:bottom w:w="15" w:type="dxa"/>
            <w:right w:w="15" w:type="dxa"/>
          </w:tblCellMar>
        </w:tblPrEx>
        <w:trPr>
          <w:trHeight w:val="720" w:hRule="atLeast"/>
        </w:trPr>
        <w:tc>
          <w:tcPr>
            <w:tcW w:w="1008" w:type="dxa"/>
            <w:tcBorders>
              <w:top w:val="single" w:color="000000" w:sz="4" w:space="0"/>
              <w:left w:val="single" w:color="000000" w:sz="12" w:space="0"/>
              <w:bottom w:val="single" w:color="000000" w:sz="4" w:space="0"/>
              <w:right w:val="single" w:color="000000" w:sz="4" w:space="0"/>
            </w:tcBorders>
            <w:vAlign w:val="center"/>
          </w:tcPr>
          <w:p>
            <w:pPr>
              <w:jc w:val="center"/>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3</w:t>
            </w:r>
          </w:p>
        </w:tc>
        <w:tc>
          <w:tcPr>
            <w:tcW w:w="36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sz w:val="15"/>
                <w:szCs w:val="15"/>
              </w:rPr>
            </w:pPr>
            <w:r>
              <w:rPr>
                <w:rFonts w:hint="eastAsia" w:ascii="宋体" w:hAnsi="宋体" w:eastAsia="宋体" w:cs="宋体"/>
                <w:i w:val="0"/>
                <w:color w:val="000000"/>
                <w:kern w:val="0"/>
                <w:sz w:val="15"/>
                <w:szCs w:val="15"/>
                <w:u w:val="none"/>
                <w:lang w:val="en-US" w:eastAsia="zh-CN" w:bidi="ar"/>
              </w:rPr>
              <w:t xml:space="preserve">对违反林业监管领域法律、法规、规章的处罚 </w:t>
            </w:r>
          </w:p>
        </w:tc>
        <w:tc>
          <w:tcPr>
            <w:tcW w:w="127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both"/>
              <w:textAlignment w:val="center"/>
              <w:rPr>
                <w:rFonts w:hint="eastAsia" w:ascii="宋体" w:hAnsi="宋体" w:eastAsia="宋体" w:cs="宋体"/>
                <w:sz w:val="15"/>
                <w:szCs w:val="15"/>
              </w:rPr>
            </w:pPr>
            <w:r>
              <w:rPr>
                <w:rFonts w:hint="eastAsia" w:asciiTheme="majorEastAsia" w:hAnsiTheme="majorEastAsia" w:eastAsiaTheme="majorEastAsia" w:cstheme="majorEastAsia"/>
                <w:i w:val="0"/>
                <w:caps w:val="0"/>
                <w:color w:val="333333"/>
                <w:spacing w:val="0"/>
                <w:sz w:val="15"/>
                <w:szCs w:val="15"/>
                <w:shd w:val="clear" w:fill="FFFFFF"/>
              </w:rPr>
              <w:t>县级以上地方人民政府林业主管部门</w:t>
            </w:r>
          </w:p>
        </w:tc>
        <w:tc>
          <w:tcPr>
            <w:tcW w:w="2750" w:type="dxa"/>
            <w:gridSpan w:val="2"/>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sz w:val="15"/>
                <w:szCs w:val="15"/>
                <w:lang w:eastAsia="zh-CN"/>
              </w:rPr>
            </w:pPr>
            <w:r>
              <w:rPr>
                <w:rFonts w:hint="eastAsia" w:ascii="宋体" w:hAnsi="宋体" w:eastAsia="宋体" w:cs="宋体"/>
                <w:i w:val="0"/>
                <w:color w:val="000000"/>
                <w:kern w:val="0"/>
                <w:sz w:val="15"/>
                <w:szCs w:val="15"/>
                <w:u w:val="none"/>
                <w:lang w:val="en-US" w:eastAsia="zh-CN" w:bidi="ar"/>
              </w:rPr>
              <w:t>受他人胁迫有违法行为的。</w:t>
            </w:r>
          </w:p>
        </w:tc>
        <w:tc>
          <w:tcPr>
            <w:tcW w:w="43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b/>
                <w:bCs/>
                <w:sz w:val="15"/>
                <w:szCs w:val="15"/>
                <w:lang w:eastAsia="zh-CN"/>
              </w:rPr>
            </w:pPr>
            <w:r>
              <w:rPr>
                <w:rFonts w:hint="eastAsia" w:ascii="宋体" w:hAnsi="宋体" w:eastAsia="宋体" w:cs="宋体"/>
                <w:b/>
                <w:bCs/>
                <w:i w:val="0"/>
                <w:color w:val="000000"/>
                <w:kern w:val="0"/>
                <w:sz w:val="15"/>
                <w:szCs w:val="15"/>
                <w:u w:val="none"/>
                <w:lang w:val="en-US" w:eastAsia="zh-CN" w:bidi="ar"/>
              </w:rPr>
              <w:t>《中华人民共和国行政处罚法》</w:t>
            </w:r>
            <w:r>
              <w:rPr>
                <w:rFonts w:hint="eastAsia" w:ascii="宋体" w:hAnsi="宋体" w:eastAsia="宋体" w:cs="宋体"/>
                <w:i w:val="0"/>
                <w:color w:val="000000"/>
                <w:kern w:val="0"/>
                <w:sz w:val="15"/>
                <w:szCs w:val="15"/>
                <w:u w:val="none"/>
                <w:lang w:val="en-US" w:eastAsia="zh-CN" w:bidi="ar"/>
              </w:rPr>
              <w:t>第二十七条第一款 当事人有下列情形之一的，应当依法从轻或者减轻行政处罚: （一）主动消除或者减轻违法行为危害后果的； （二）受他人胁迫有违法行为的； （三）配合行政机关查处违法行为有立功表现的； （四）其他依法从轻或者减轻行政处罚的。</w:t>
            </w:r>
          </w:p>
        </w:tc>
        <w:tc>
          <w:tcPr>
            <w:tcW w:w="1194" w:type="dxa"/>
            <w:tcBorders>
              <w:top w:val="single" w:color="000000" w:sz="4" w:space="0"/>
              <w:left w:val="single" w:color="000000" w:sz="4" w:space="0"/>
              <w:bottom w:val="single" w:color="000000" w:sz="4" w:space="0"/>
              <w:right w:val="single" w:color="000000" w:sz="12" w:space="0"/>
            </w:tcBorders>
            <w:vAlign w:val="center"/>
          </w:tcPr>
          <w:p>
            <w:pPr>
              <w:jc w:val="center"/>
              <w:rPr>
                <w:rFonts w:ascii="宋体" w:hAnsi="宋体" w:eastAsia="宋体" w:cs="宋体"/>
                <w:sz w:val="15"/>
                <w:szCs w:val="15"/>
              </w:rPr>
            </w:pPr>
          </w:p>
        </w:tc>
      </w:tr>
      <w:tr>
        <w:tblPrEx>
          <w:tblCellMar>
            <w:top w:w="15" w:type="dxa"/>
            <w:left w:w="15" w:type="dxa"/>
            <w:bottom w:w="15" w:type="dxa"/>
            <w:right w:w="15" w:type="dxa"/>
          </w:tblCellMar>
        </w:tblPrEx>
        <w:trPr>
          <w:trHeight w:val="720" w:hRule="atLeast"/>
        </w:trPr>
        <w:tc>
          <w:tcPr>
            <w:tcW w:w="1008" w:type="dxa"/>
            <w:tcBorders>
              <w:top w:val="single" w:color="000000" w:sz="4" w:space="0"/>
              <w:left w:val="single" w:color="000000" w:sz="12" w:space="0"/>
              <w:bottom w:val="single" w:color="000000" w:sz="4" w:space="0"/>
              <w:right w:val="single" w:color="000000" w:sz="4" w:space="0"/>
            </w:tcBorders>
            <w:vAlign w:val="center"/>
          </w:tcPr>
          <w:p>
            <w:pPr>
              <w:jc w:val="center"/>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4</w:t>
            </w:r>
          </w:p>
        </w:tc>
        <w:tc>
          <w:tcPr>
            <w:tcW w:w="36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sz w:val="15"/>
                <w:szCs w:val="15"/>
              </w:rPr>
            </w:pPr>
            <w:r>
              <w:rPr>
                <w:rFonts w:hint="eastAsia" w:ascii="宋体" w:hAnsi="宋体" w:eastAsia="宋体" w:cs="宋体"/>
                <w:i w:val="0"/>
                <w:color w:val="000000"/>
                <w:kern w:val="0"/>
                <w:sz w:val="15"/>
                <w:szCs w:val="15"/>
                <w:u w:val="none"/>
                <w:lang w:val="en-US" w:eastAsia="zh-CN" w:bidi="ar"/>
              </w:rPr>
              <w:t xml:space="preserve">对违反林业监管领域法律、法规、规章的处罚 </w:t>
            </w:r>
          </w:p>
        </w:tc>
        <w:tc>
          <w:tcPr>
            <w:tcW w:w="127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both"/>
              <w:textAlignment w:val="center"/>
              <w:rPr>
                <w:rFonts w:hint="eastAsia" w:ascii="宋体" w:hAnsi="宋体" w:eastAsia="宋体" w:cs="宋体"/>
                <w:sz w:val="15"/>
                <w:szCs w:val="15"/>
              </w:rPr>
            </w:pPr>
            <w:r>
              <w:rPr>
                <w:rFonts w:hint="eastAsia" w:asciiTheme="majorEastAsia" w:hAnsiTheme="majorEastAsia" w:eastAsiaTheme="majorEastAsia" w:cstheme="majorEastAsia"/>
                <w:i w:val="0"/>
                <w:caps w:val="0"/>
                <w:color w:val="333333"/>
                <w:spacing w:val="0"/>
                <w:sz w:val="15"/>
                <w:szCs w:val="15"/>
                <w:shd w:val="clear" w:fill="FFFFFF"/>
              </w:rPr>
              <w:t>县级以上地方人民政府林业主管部门</w:t>
            </w:r>
          </w:p>
        </w:tc>
        <w:tc>
          <w:tcPr>
            <w:tcW w:w="2750" w:type="dxa"/>
            <w:gridSpan w:val="2"/>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sz w:val="15"/>
                <w:szCs w:val="15"/>
                <w:lang w:eastAsia="zh-CN"/>
              </w:rPr>
            </w:pP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配合行政机关查处违法行为有重大立功表现的。</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xml:space="preserve"> </w:t>
            </w:r>
          </w:p>
        </w:tc>
        <w:tc>
          <w:tcPr>
            <w:tcW w:w="43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b/>
                <w:bCs/>
                <w:sz w:val="15"/>
                <w:szCs w:val="15"/>
                <w:lang w:eastAsia="zh-CN"/>
              </w:rPr>
            </w:pPr>
            <w:r>
              <w:rPr>
                <w:rFonts w:hint="eastAsia" w:ascii="宋体" w:hAnsi="宋体" w:eastAsia="宋体" w:cs="宋体"/>
                <w:b/>
                <w:bCs/>
                <w:i w:val="0"/>
                <w:color w:val="000000"/>
                <w:kern w:val="0"/>
                <w:sz w:val="15"/>
                <w:szCs w:val="15"/>
                <w:u w:val="none"/>
                <w:lang w:val="en-US" w:eastAsia="zh-CN" w:bidi="ar"/>
              </w:rPr>
              <w:t>《中华人民共和国行政处罚法》</w:t>
            </w:r>
            <w:r>
              <w:rPr>
                <w:rFonts w:hint="eastAsia" w:ascii="宋体" w:hAnsi="宋体" w:eastAsia="宋体" w:cs="宋体"/>
                <w:i w:val="0"/>
                <w:color w:val="000000"/>
                <w:kern w:val="0"/>
                <w:sz w:val="15"/>
                <w:szCs w:val="15"/>
                <w:u w:val="none"/>
                <w:lang w:val="en-US" w:eastAsia="zh-CN" w:bidi="ar"/>
              </w:rPr>
              <w:t>第二十七条第一款 当事人有下列情形之一的，应当依法从轻或者减轻行政处罚: （一）主动消除或者减轻违法行为危害后果的； （二）受他人胁迫有违法行为的； （三）配合行政机关查处违法行为有立功表现的； （四）其他依法从轻或者减轻行政处罚的。</w:t>
            </w:r>
          </w:p>
        </w:tc>
        <w:tc>
          <w:tcPr>
            <w:tcW w:w="1194" w:type="dxa"/>
            <w:tcBorders>
              <w:top w:val="single" w:color="000000" w:sz="4" w:space="0"/>
              <w:left w:val="single" w:color="000000" w:sz="4" w:space="0"/>
              <w:bottom w:val="single" w:color="000000" w:sz="4" w:space="0"/>
              <w:right w:val="single" w:color="000000" w:sz="12" w:space="0"/>
            </w:tcBorders>
            <w:vAlign w:val="center"/>
          </w:tcPr>
          <w:p>
            <w:pPr>
              <w:jc w:val="center"/>
              <w:rPr>
                <w:rFonts w:ascii="宋体" w:hAnsi="宋体" w:eastAsia="宋体" w:cs="宋体"/>
                <w:sz w:val="15"/>
                <w:szCs w:val="15"/>
              </w:rPr>
            </w:pPr>
          </w:p>
        </w:tc>
      </w:tr>
      <w:tr>
        <w:tblPrEx>
          <w:tblCellMar>
            <w:top w:w="15" w:type="dxa"/>
            <w:left w:w="15" w:type="dxa"/>
            <w:bottom w:w="15" w:type="dxa"/>
            <w:right w:w="15" w:type="dxa"/>
          </w:tblCellMar>
        </w:tblPrEx>
        <w:trPr>
          <w:trHeight w:val="884" w:hRule="atLeast"/>
        </w:trPr>
        <w:tc>
          <w:tcPr>
            <w:tcW w:w="14250" w:type="dxa"/>
            <w:gridSpan w:val="7"/>
            <w:vAlign w:val="center"/>
          </w:tcPr>
          <w:p>
            <w:pPr>
              <w:widowControl/>
              <w:jc w:val="both"/>
              <w:textAlignment w:val="center"/>
              <w:rPr>
                <w:rFonts w:hint="eastAsia" w:ascii="方正小标宋简体" w:hAnsi="方正小标宋简体" w:eastAsia="方正小标宋简体" w:cs="方正小标宋简体"/>
                <w:kern w:val="0"/>
                <w:sz w:val="44"/>
                <w:szCs w:val="44"/>
              </w:rPr>
            </w:pPr>
          </w:p>
          <w:p>
            <w:pPr>
              <w:widowControl/>
              <w:jc w:val="center"/>
              <w:textAlignment w:val="center"/>
              <w:rPr>
                <w:rFonts w:hint="eastAsia" w:ascii="方正小标宋简体" w:hAnsi="方正小标宋简体" w:eastAsia="方正小标宋简体" w:cs="方正小标宋简体"/>
                <w:kern w:val="0"/>
                <w:sz w:val="44"/>
                <w:szCs w:val="44"/>
              </w:rPr>
            </w:pPr>
          </w:p>
          <w:p>
            <w:pPr>
              <w:widowControl/>
              <w:jc w:val="center"/>
              <w:textAlignment w:val="center"/>
              <w:rPr>
                <w:rFonts w:ascii="方正小标宋简体" w:hAnsi="方正小标宋简体" w:eastAsia="方正小标宋简体" w:cs="方正小标宋简体"/>
                <w:sz w:val="44"/>
                <w:szCs w:val="44"/>
              </w:rPr>
            </w:pPr>
            <w:r>
              <w:rPr>
                <w:rFonts w:hint="eastAsia" w:ascii="黑体" w:hAnsi="黑体" w:eastAsia="黑体" w:cs="黑体"/>
                <w:kern w:val="0"/>
                <w:sz w:val="44"/>
                <w:szCs w:val="44"/>
              </w:rPr>
              <w:t>免予行政强制事项清单</w:t>
            </w:r>
          </w:p>
        </w:tc>
      </w:tr>
      <w:tr>
        <w:tblPrEx>
          <w:tblCellMar>
            <w:top w:w="15" w:type="dxa"/>
            <w:left w:w="15" w:type="dxa"/>
            <w:bottom w:w="15" w:type="dxa"/>
            <w:right w:w="15" w:type="dxa"/>
          </w:tblCellMar>
        </w:tblPrEx>
        <w:trPr>
          <w:trHeight w:val="558" w:hRule="atLeast"/>
        </w:trPr>
        <w:tc>
          <w:tcPr>
            <w:tcW w:w="4699" w:type="dxa"/>
            <w:gridSpan w:val="2"/>
            <w:vAlign w:val="center"/>
          </w:tcPr>
          <w:p>
            <w:pPr>
              <w:widowControl/>
              <w:jc w:val="both"/>
              <w:textAlignment w:val="center"/>
              <w:rPr>
                <w:rFonts w:ascii="黑体" w:hAnsi="宋体" w:eastAsia="黑体" w:cs="黑体"/>
                <w:sz w:val="28"/>
                <w:szCs w:val="28"/>
              </w:rPr>
            </w:pPr>
          </w:p>
        </w:tc>
        <w:tc>
          <w:tcPr>
            <w:tcW w:w="4020" w:type="dxa"/>
            <w:gridSpan w:val="3"/>
            <w:vAlign w:val="center"/>
          </w:tcPr>
          <w:p>
            <w:pPr>
              <w:jc w:val="center"/>
              <w:rPr>
                <w:rFonts w:ascii="宋体" w:hAnsi="宋体" w:eastAsia="宋体" w:cs="宋体"/>
                <w:sz w:val="24"/>
                <w:szCs w:val="24"/>
              </w:rPr>
            </w:pPr>
          </w:p>
        </w:tc>
        <w:tc>
          <w:tcPr>
            <w:tcW w:w="4337" w:type="dxa"/>
            <w:vAlign w:val="center"/>
          </w:tcPr>
          <w:p>
            <w:pPr>
              <w:jc w:val="center"/>
              <w:rPr>
                <w:rFonts w:ascii="宋体" w:hAnsi="宋体" w:eastAsia="宋体" w:cs="宋体"/>
                <w:sz w:val="24"/>
                <w:szCs w:val="24"/>
              </w:rPr>
            </w:pPr>
          </w:p>
        </w:tc>
        <w:tc>
          <w:tcPr>
            <w:tcW w:w="1194" w:type="dxa"/>
            <w:vAlign w:val="center"/>
          </w:tcPr>
          <w:p>
            <w:pPr>
              <w:jc w:val="center"/>
              <w:rPr>
                <w:rFonts w:ascii="宋体" w:hAnsi="宋体" w:eastAsia="宋体" w:cs="宋体"/>
                <w:sz w:val="24"/>
                <w:szCs w:val="24"/>
              </w:rPr>
            </w:pPr>
          </w:p>
        </w:tc>
      </w:tr>
      <w:tr>
        <w:tblPrEx>
          <w:tblCellMar>
            <w:top w:w="15" w:type="dxa"/>
            <w:left w:w="15" w:type="dxa"/>
            <w:bottom w:w="15" w:type="dxa"/>
            <w:right w:w="15" w:type="dxa"/>
          </w:tblCellMar>
        </w:tblPrEx>
        <w:trPr>
          <w:trHeight w:val="840" w:hRule="atLeast"/>
        </w:trPr>
        <w:tc>
          <w:tcPr>
            <w:tcW w:w="1008" w:type="dxa"/>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黑体" w:hAnsi="宋体" w:eastAsia="黑体" w:cs="黑体"/>
                <w:sz w:val="28"/>
                <w:szCs w:val="28"/>
              </w:rPr>
            </w:pPr>
            <w:r>
              <w:rPr>
                <w:rFonts w:hint="eastAsia" w:ascii="黑体" w:hAnsi="宋体" w:eastAsia="黑体" w:cs="黑体"/>
                <w:kern w:val="0"/>
                <w:sz w:val="28"/>
                <w:szCs w:val="28"/>
              </w:rPr>
              <w:t>序号</w:t>
            </w:r>
          </w:p>
        </w:tc>
        <w:tc>
          <w:tcPr>
            <w:tcW w:w="3691" w:type="dxa"/>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sz w:val="28"/>
                <w:szCs w:val="28"/>
              </w:rPr>
            </w:pPr>
            <w:r>
              <w:rPr>
                <w:rFonts w:hint="eastAsia" w:ascii="黑体" w:hAnsi="宋体" w:eastAsia="黑体" w:cs="黑体"/>
                <w:kern w:val="0"/>
                <w:sz w:val="28"/>
                <w:szCs w:val="28"/>
              </w:rPr>
              <w:t>行政强制事项名称</w:t>
            </w:r>
          </w:p>
        </w:tc>
        <w:tc>
          <w:tcPr>
            <w:tcW w:w="1270" w:type="dxa"/>
            <w:tcBorders>
              <w:top w:val="single" w:color="000000" w:sz="12" w:space="0"/>
              <w:left w:val="single" w:color="000000" w:sz="4" w:space="0"/>
              <w:bottom w:val="single" w:color="000000" w:sz="4" w:space="0"/>
              <w:right w:val="single" w:color="auto" w:sz="4" w:space="0"/>
            </w:tcBorders>
            <w:vAlign w:val="center"/>
          </w:tcPr>
          <w:p>
            <w:pPr>
              <w:widowControl/>
              <w:jc w:val="center"/>
              <w:textAlignment w:val="center"/>
              <w:rPr>
                <w:rFonts w:ascii="黑体" w:hAnsi="宋体" w:eastAsia="黑体" w:cs="黑体"/>
                <w:sz w:val="28"/>
                <w:szCs w:val="28"/>
              </w:rPr>
            </w:pPr>
            <w:r>
              <w:rPr>
                <w:rFonts w:hint="eastAsia" w:ascii="黑体" w:hAnsi="宋体" w:eastAsia="黑体" w:cs="黑体"/>
                <w:sz w:val="28"/>
                <w:szCs w:val="28"/>
              </w:rPr>
              <w:t>实施机关</w:t>
            </w:r>
          </w:p>
        </w:tc>
        <w:tc>
          <w:tcPr>
            <w:tcW w:w="2750" w:type="dxa"/>
            <w:gridSpan w:val="2"/>
            <w:tcBorders>
              <w:top w:val="single" w:color="000000" w:sz="12" w:space="0"/>
              <w:left w:val="single" w:color="auto" w:sz="4" w:space="0"/>
              <w:bottom w:val="single" w:color="000000" w:sz="4" w:space="0"/>
              <w:right w:val="single" w:color="000000" w:sz="4" w:space="0"/>
            </w:tcBorders>
            <w:vAlign w:val="center"/>
          </w:tcPr>
          <w:p>
            <w:pPr>
              <w:jc w:val="center"/>
              <w:textAlignment w:val="center"/>
              <w:rPr>
                <w:rFonts w:ascii="黑体" w:hAnsi="宋体" w:eastAsia="黑体" w:cs="黑体"/>
                <w:sz w:val="28"/>
                <w:szCs w:val="28"/>
              </w:rPr>
            </w:pPr>
            <w:r>
              <w:rPr>
                <w:rFonts w:hint="eastAsia" w:ascii="黑体" w:hAnsi="宋体" w:eastAsia="黑体" w:cs="黑体"/>
                <w:kern w:val="0"/>
                <w:sz w:val="28"/>
                <w:szCs w:val="28"/>
              </w:rPr>
              <w:t>免予行政强制的情形</w:t>
            </w:r>
          </w:p>
        </w:tc>
        <w:tc>
          <w:tcPr>
            <w:tcW w:w="4337" w:type="dxa"/>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sz w:val="28"/>
                <w:szCs w:val="28"/>
              </w:rPr>
            </w:pPr>
            <w:r>
              <w:rPr>
                <w:rFonts w:hint="eastAsia" w:ascii="黑体" w:hAnsi="宋体" w:eastAsia="黑体" w:cs="黑体"/>
                <w:kern w:val="0"/>
                <w:sz w:val="28"/>
                <w:szCs w:val="28"/>
              </w:rPr>
              <w:t>免予行政强制的依据</w:t>
            </w:r>
          </w:p>
        </w:tc>
        <w:tc>
          <w:tcPr>
            <w:tcW w:w="1194" w:type="dxa"/>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黑体" w:hAnsi="宋体" w:eastAsia="黑体" w:cs="黑体"/>
                <w:sz w:val="28"/>
                <w:szCs w:val="28"/>
              </w:rPr>
            </w:pPr>
            <w:r>
              <w:rPr>
                <w:rFonts w:hint="eastAsia" w:ascii="黑体" w:hAnsi="宋体" w:eastAsia="黑体" w:cs="黑体"/>
                <w:kern w:val="0"/>
                <w:sz w:val="28"/>
                <w:szCs w:val="28"/>
              </w:rPr>
              <w:t>备注</w:t>
            </w:r>
          </w:p>
        </w:tc>
      </w:tr>
      <w:tr>
        <w:tblPrEx>
          <w:tblCellMar>
            <w:top w:w="15" w:type="dxa"/>
            <w:left w:w="15" w:type="dxa"/>
            <w:bottom w:w="15" w:type="dxa"/>
            <w:right w:w="15" w:type="dxa"/>
          </w:tblCellMar>
        </w:tblPrEx>
        <w:trPr>
          <w:trHeight w:val="720" w:hRule="atLeast"/>
        </w:trPr>
        <w:tc>
          <w:tcPr>
            <w:tcW w:w="1008"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hAnsi="宋体" w:eastAsia="宋体" w:cs="宋体"/>
                <w:sz w:val="21"/>
                <w:szCs w:val="21"/>
              </w:rPr>
            </w:pPr>
          </w:p>
        </w:tc>
        <w:tc>
          <w:tcPr>
            <w:tcW w:w="36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1"/>
                <w:szCs w:val="21"/>
                <w:lang w:val="en-US" w:eastAsia="zh-CN"/>
              </w:rPr>
            </w:pPr>
          </w:p>
        </w:tc>
        <w:tc>
          <w:tcPr>
            <w:tcW w:w="1270"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eastAsia="宋体" w:cs="宋体"/>
                <w:sz w:val="21"/>
                <w:szCs w:val="21"/>
              </w:rPr>
            </w:pPr>
          </w:p>
        </w:tc>
        <w:tc>
          <w:tcPr>
            <w:tcW w:w="2750" w:type="dxa"/>
            <w:gridSpan w:val="2"/>
            <w:tcBorders>
              <w:top w:val="single" w:color="000000" w:sz="4" w:space="0"/>
              <w:left w:val="single" w:color="auto" w:sz="4" w:space="0"/>
              <w:bottom w:val="single" w:color="000000" w:sz="4" w:space="0"/>
              <w:right w:val="single" w:color="000000" w:sz="4" w:space="0"/>
            </w:tcBorders>
            <w:vAlign w:val="center"/>
          </w:tcPr>
          <w:p>
            <w:pPr>
              <w:jc w:val="center"/>
              <w:rPr>
                <w:rFonts w:hint="eastAsia" w:ascii="宋体" w:hAnsi="宋体" w:eastAsia="宋体" w:cs="宋体"/>
                <w:sz w:val="21"/>
                <w:szCs w:val="21"/>
                <w:lang w:eastAsia="zh-CN"/>
              </w:rPr>
            </w:pPr>
          </w:p>
        </w:tc>
        <w:tc>
          <w:tcPr>
            <w:tcW w:w="43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1"/>
                <w:szCs w:val="21"/>
              </w:rPr>
            </w:pPr>
          </w:p>
        </w:tc>
        <w:tc>
          <w:tcPr>
            <w:tcW w:w="1194" w:type="dxa"/>
            <w:tcBorders>
              <w:top w:val="single" w:color="000000" w:sz="4" w:space="0"/>
              <w:left w:val="single" w:color="000000" w:sz="4" w:space="0"/>
              <w:bottom w:val="single" w:color="000000" w:sz="4" w:space="0"/>
              <w:right w:val="single" w:color="000000" w:sz="12" w:space="0"/>
            </w:tcBorders>
            <w:vAlign w:val="center"/>
          </w:tcPr>
          <w:p>
            <w:pPr>
              <w:jc w:val="center"/>
              <w:rPr>
                <w:rFonts w:ascii="宋体" w:hAnsi="宋体" w:eastAsia="宋体" w:cs="宋体"/>
                <w:sz w:val="21"/>
                <w:szCs w:val="21"/>
              </w:rPr>
            </w:pPr>
          </w:p>
        </w:tc>
      </w:tr>
      <w:tr>
        <w:tblPrEx>
          <w:tblCellMar>
            <w:top w:w="15" w:type="dxa"/>
            <w:left w:w="15" w:type="dxa"/>
            <w:bottom w:w="15" w:type="dxa"/>
            <w:right w:w="15" w:type="dxa"/>
          </w:tblCellMar>
        </w:tblPrEx>
        <w:trPr>
          <w:trHeight w:val="720" w:hRule="atLeast"/>
        </w:trPr>
        <w:tc>
          <w:tcPr>
            <w:tcW w:w="1008"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hAnsi="宋体" w:eastAsia="宋体" w:cs="宋体"/>
                <w:sz w:val="21"/>
                <w:szCs w:val="21"/>
              </w:rPr>
            </w:pPr>
          </w:p>
        </w:tc>
        <w:tc>
          <w:tcPr>
            <w:tcW w:w="369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sz w:val="21"/>
                <w:szCs w:val="21"/>
                <w:lang w:val="en-US" w:eastAsia="zh-CN"/>
              </w:rPr>
            </w:pPr>
          </w:p>
        </w:tc>
        <w:tc>
          <w:tcPr>
            <w:tcW w:w="1270"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eastAsia="宋体" w:cs="宋体"/>
                <w:sz w:val="21"/>
                <w:szCs w:val="21"/>
              </w:rPr>
            </w:pPr>
          </w:p>
        </w:tc>
        <w:tc>
          <w:tcPr>
            <w:tcW w:w="2750" w:type="dxa"/>
            <w:gridSpan w:val="2"/>
            <w:tcBorders>
              <w:top w:val="single" w:color="000000" w:sz="4" w:space="0"/>
              <w:left w:val="single" w:color="auto" w:sz="4" w:space="0"/>
              <w:bottom w:val="single" w:color="000000" w:sz="4" w:space="0"/>
              <w:right w:val="single" w:color="000000" w:sz="4" w:space="0"/>
            </w:tcBorders>
            <w:vAlign w:val="center"/>
          </w:tcPr>
          <w:p>
            <w:pPr>
              <w:jc w:val="center"/>
              <w:rPr>
                <w:rFonts w:hint="eastAsia" w:ascii="宋体" w:hAnsi="宋体" w:eastAsia="宋体" w:cs="宋体"/>
                <w:sz w:val="21"/>
                <w:szCs w:val="21"/>
                <w:lang w:eastAsia="zh-CN"/>
              </w:rPr>
            </w:pPr>
          </w:p>
        </w:tc>
        <w:tc>
          <w:tcPr>
            <w:tcW w:w="43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1"/>
                <w:szCs w:val="21"/>
              </w:rPr>
            </w:pPr>
          </w:p>
        </w:tc>
        <w:tc>
          <w:tcPr>
            <w:tcW w:w="1194" w:type="dxa"/>
            <w:tcBorders>
              <w:top w:val="single" w:color="000000" w:sz="4" w:space="0"/>
              <w:left w:val="single" w:color="000000" w:sz="4" w:space="0"/>
              <w:bottom w:val="single" w:color="000000" w:sz="4" w:space="0"/>
              <w:right w:val="single" w:color="000000" w:sz="12" w:space="0"/>
            </w:tcBorders>
            <w:vAlign w:val="center"/>
          </w:tcPr>
          <w:p>
            <w:pPr>
              <w:jc w:val="center"/>
              <w:rPr>
                <w:rFonts w:ascii="宋体" w:hAnsi="宋体" w:eastAsia="宋体" w:cs="宋体"/>
                <w:sz w:val="21"/>
                <w:szCs w:val="21"/>
              </w:rPr>
            </w:pPr>
          </w:p>
        </w:tc>
      </w:tr>
      <w:tr>
        <w:tblPrEx>
          <w:tblCellMar>
            <w:top w:w="15" w:type="dxa"/>
            <w:left w:w="15" w:type="dxa"/>
            <w:bottom w:w="15" w:type="dxa"/>
            <w:right w:w="15" w:type="dxa"/>
          </w:tblCellMar>
        </w:tblPrEx>
        <w:trPr>
          <w:trHeight w:val="720" w:hRule="atLeast"/>
        </w:trPr>
        <w:tc>
          <w:tcPr>
            <w:tcW w:w="1008"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hAnsi="宋体" w:eastAsia="宋体" w:cs="宋体"/>
                <w:sz w:val="21"/>
                <w:szCs w:val="21"/>
              </w:rPr>
            </w:pPr>
          </w:p>
        </w:tc>
        <w:tc>
          <w:tcPr>
            <w:tcW w:w="369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1"/>
                <w:szCs w:val="21"/>
              </w:rPr>
            </w:pPr>
          </w:p>
        </w:tc>
        <w:tc>
          <w:tcPr>
            <w:tcW w:w="1270"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eastAsia="宋体" w:cs="宋体"/>
                <w:sz w:val="21"/>
                <w:szCs w:val="21"/>
              </w:rPr>
            </w:pPr>
          </w:p>
        </w:tc>
        <w:tc>
          <w:tcPr>
            <w:tcW w:w="2750" w:type="dxa"/>
            <w:gridSpan w:val="2"/>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21"/>
                <w:szCs w:val="21"/>
              </w:rPr>
            </w:pPr>
          </w:p>
        </w:tc>
        <w:tc>
          <w:tcPr>
            <w:tcW w:w="43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1"/>
                <w:szCs w:val="21"/>
              </w:rPr>
            </w:pPr>
          </w:p>
        </w:tc>
        <w:tc>
          <w:tcPr>
            <w:tcW w:w="1194" w:type="dxa"/>
            <w:tcBorders>
              <w:top w:val="single" w:color="000000" w:sz="4" w:space="0"/>
              <w:left w:val="single" w:color="000000" w:sz="4" w:space="0"/>
              <w:bottom w:val="single" w:color="000000" w:sz="4" w:space="0"/>
              <w:right w:val="single" w:color="000000" w:sz="12" w:space="0"/>
            </w:tcBorders>
            <w:vAlign w:val="center"/>
          </w:tcPr>
          <w:p>
            <w:pPr>
              <w:jc w:val="center"/>
              <w:rPr>
                <w:rFonts w:ascii="宋体" w:hAnsi="宋体" w:eastAsia="宋体" w:cs="宋体"/>
                <w:sz w:val="21"/>
                <w:szCs w:val="21"/>
              </w:rPr>
            </w:pPr>
          </w:p>
        </w:tc>
      </w:tr>
      <w:tr>
        <w:tblPrEx>
          <w:tblCellMar>
            <w:top w:w="15" w:type="dxa"/>
            <w:left w:w="15" w:type="dxa"/>
            <w:bottom w:w="15" w:type="dxa"/>
            <w:right w:w="15" w:type="dxa"/>
          </w:tblCellMar>
        </w:tblPrEx>
        <w:trPr>
          <w:trHeight w:val="720" w:hRule="atLeast"/>
        </w:trPr>
        <w:tc>
          <w:tcPr>
            <w:tcW w:w="1008"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hAnsi="宋体" w:eastAsia="宋体" w:cs="宋体"/>
                <w:sz w:val="21"/>
                <w:szCs w:val="21"/>
              </w:rPr>
            </w:pPr>
          </w:p>
        </w:tc>
        <w:tc>
          <w:tcPr>
            <w:tcW w:w="369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1"/>
                <w:szCs w:val="21"/>
              </w:rPr>
            </w:pPr>
          </w:p>
        </w:tc>
        <w:tc>
          <w:tcPr>
            <w:tcW w:w="1270"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eastAsia="宋体" w:cs="宋体"/>
                <w:sz w:val="21"/>
                <w:szCs w:val="21"/>
              </w:rPr>
            </w:pPr>
          </w:p>
        </w:tc>
        <w:tc>
          <w:tcPr>
            <w:tcW w:w="2750" w:type="dxa"/>
            <w:gridSpan w:val="2"/>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21"/>
                <w:szCs w:val="21"/>
              </w:rPr>
            </w:pPr>
          </w:p>
        </w:tc>
        <w:tc>
          <w:tcPr>
            <w:tcW w:w="43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1"/>
                <w:szCs w:val="21"/>
              </w:rPr>
            </w:pPr>
          </w:p>
        </w:tc>
        <w:tc>
          <w:tcPr>
            <w:tcW w:w="1194" w:type="dxa"/>
            <w:tcBorders>
              <w:top w:val="single" w:color="000000" w:sz="4" w:space="0"/>
              <w:left w:val="single" w:color="000000" w:sz="4" w:space="0"/>
              <w:bottom w:val="single" w:color="000000" w:sz="4" w:space="0"/>
              <w:right w:val="single" w:color="000000" w:sz="12" w:space="0"/>
            </w:tcBorders>
            <w:vAlign w:val="center"/>
          </w:tcPr>
          <w:p>
            <w:pPr>
              <w:jc w:val="center"/>
              <w:rPr>
                <w:rFonts w:ascii="宋体" w:hAnsi="宋体" w:eastAsia="宋体" w:cs="宋体"/>
                <w:sz w:val="21"/>
                <w:szCs w:val="21"/>
              </w:rPr>
            </w:pPr>
          </w:p>
        </w:tc>
      </w:tr>
      <w:tr>
        <w:tblPrEx>
          <w:tblCellMar>
            <w:top w:w="15" w:type="dxa"/>
            <w:left w:w="15" w:type="dxa"/>
            <w:bottom w:w="15" w:type="dxa"/>
            <w:right w:w="15" w:type="dxa"/>
          </w:tblCellMar>
        </w:tblPrEx>
        <w:trPr>
          <w:trHeight w:val="720" w:hRule="atLeast"/>
        </w:trPr>
        <w:tc>
          <w:tcPr>
            <w:tcW w:w="1008"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hAnsi="宋体" w:eastAsia="宋体" w:cs="宋体"/>
                <w:sz w:val="21"/>
                <w:szCs w:val="21"/>
              </w:rPr>
            </w:pPr>
          </w:p>
        </w:tc>
        <w:tc>
          <w:tcPr>
            <w:tcW w:w="369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1"/>
                <w:szCs w:val="21"/>
              </w:rPr>
            </w:pPr>
          </w:p>
        </w:tc>
        <w:tc>
          <w:tcPr>
            <w:tcW w:w="1270"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eastAsia="宋体" w:cs="宋体"/>
                <w:sz w:val="21"/>
                <w:szCs w:val="21"/>
              </w:rPr>
            </w:pPr>
          </w:p>
        </w:tc>
        <w:tc>
          <w:tcPr>
            <w:tcW w:w="2750" w:type="dxa"/>
            <w:gridSpan w:val="2"/>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21"/>
                <w:szCs w:val="21"/>
              </w:rPr>
            </w:pPr>
          </w:p>
        </w:tc>
        <w:tc>
          <w:tcPr>
            <w:tcW w:w="43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1"/>
                <w:szCs w:val="21"/>
              </w:rPr>
            </w:pPr>
          </w:p>
        </w:tc>
        <w:tc>
          <w:tcPr>
            <w:tcW w:w="1194" w:type="dxa"/>
            <w:tcBorders>
              <w:top w:val="single" w:color="000000" w:sz="4" w:space="0"/>
              <w:left w:val="single" w:color="000000" w:sz="4" w:space="0"/>
              <w:bottom w:val="single" w:color="000000" w:sz="4" w:space="0"/>
              <w:right w:val="single" w:color="000000" w:sz="12" w:space="0"/>
            </w:tcBorders>
            <w:vAlign w:val="center"/>
          </w:tcPr>
          <w:p>
            <w:pPr>
              <w:jc w:val="center"/>
              <w:rPr>
                <w:rFonts w:ascii="宋体" w:hAnsi="宋体" w:eastAsia="宋体" w:cs="宋体"/>
                <w:sz w:val="21"/>
                <w:szCs w:val="21"/>
              </w:rPr>
            </w:pPr>
          </w:p>
        </w:tc>
      </w:tr>
      <w:tr>
        <w:tblPrEx>
          <w:tblCellMar>
            <w:top w:w="15" w:type="dxa"/>
            <w:left w:w="15" w:type="dxa"/>
            <w:bottom w:w="15" w:type="dxa"/>
            <w:right w:w="15" w:type="dxa"/>
          </w:tblCellMar>
        </w:tblPrEx>
        <w:trPr>
          <w:trHeight w:val="720" w:hRule="atLeast"/>
        </w:trPr>
        <w:tc>
          <w:tcPr>
            <w:tcW w:w="1008"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hAnsi="宋体" w:eastAsia="宋体" w:cs="宋体"/>
                <w:sz w:val="21"/>
                <w:szCs w:val="21"/>
              </w:rPr>
            </w:pPr>
          </w:p>
        </w:tc>
        <w:tc>
          <w:tcPr>
            <w:tcW w:w="369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1"/>
                <w:szCs w:val="21"/>
              </w:rPr>
            </w:pPr>
          </w:p>
        </w:tc>
        <w:tc>
          <w:tcPr>
            <w:tcW w:w="1270"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eastAsia="宋体" w:cs="宋体"/>
                <w:sz w:val="21"/>
                <w:szCs w:val="21"/>
              </w:rPr>
            </w:pPr>
          </w:p>
        </w:tc>
        <w:tc>
          <w:tcPr>
            <w:tcW w:w="2750" w:type="dxa"/>
            <w:gridSpan w:val="2"/>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21"/>
                <w:szCs w:val="21"/>
              </w:rPr>
            </w:pPr>
          </w:p>
        </w:tc>
        <w:tc>
          <w:tcPr>
            <w:tcW w:w="43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1"/>
                <w:szCs w:val="21"/>
              </w:rPr>
            </w:pPr>
          </w:p>
        </w:tc>
        <w:tc>
          <w:tcPr>
            <w:tcW w:w="1194" w:type="dxa"/>
            <w:tcBorders>
              <w:top w:val="single" w:color="000000" w:sz="4" w:space="0"/>
              <w:left w:val="single" w:color="000000" w:sz="4" w:space="0"/>
              <w:bottom w:val="single" w:color="000000" w:sz="4" w:space="0"/>
              <w:right w:val="single" w:color="000000" w:sz="12" w:space="0"/>
            </w:tcBorders>
            <w:vAlign w:val="center"/>
          </w:tcPr>
          <w:p>
            <w:pPr>
              <w:jc w:val="center"/>
              <w:rPr>
                <w:rFonts w:ascii="宋体" w:hAnsi="宋体" w:eastAsia="宋体" w:cs="宋体"/>
                <w:sz w:val="21"/>
                <w:szCs w:val="21"/>
              </w:rPr>
            </w:pPr>
          </w:p>
        </w:tc>
      </w:tr>
    </w:tbl>
    <w:p>
      <w:pPr>
        <w:jc w:val="center"/>
        <w:rPr>
          <w:sz w:val="21"/>
          <w:szCs w:val="21"/>
        </w:rPr>
      </w:pPr>
    </w:p>
    <w:sectPr>
      <w:pgSz w:w="16838" w:h="11906" w:orient="landscape"/>
      <w:pgMar w:top="1134" w:right="1134" w:bottom="850"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F348A"/>
    <w:rsid w:val="00AD00E8"/>
    <w:rsid w:val="00DB3631"/>
    <w:rsid w:val="00DB67C1"/>
    <w:rsid w:val="011803DB"/>
    <w:rsid w:val="01572257"/>
    <w:rsid w:val="02142D2D"/>
    <w:rsid w:val="02CA391A"/>
    <w:rsid w:val="02D7116A"/>
    <w:rsid w:val="03386866"/>
    <w:rsid w:val="03501149"/>
    <w:rsid w:val="037652E2"/>
    <w:rsid w:val="038B3491"/>
    <w:rsid w:val="04723CDB"/>
    <w:rsid w:val="0524344C"/>
    <w:rsid w:val="05375B97"/>
    <w:rsid w:val="056C26A9"/>
    <w:rsid w:val="05801FF8"/>
    <w:rsid w:val="058819F9"/>
    <w:rsid w:val="059E4A64"/>
    <w:rsid w:val="05D6350B"/>
    <w:rsid w:val="06B96D0D"/>
    <w:rsid w:val="070A7774"/>
    <w:rsid w:val="07316851"/>
    <w:rsid w:val="073F6742"/>
    <w:rsid w:val="08F0551D"/>
    <w:rsid w:val="0A5E563F"/>
    <w:rsid w:val="0ADD0A03"/>
    <w:rsid w:val="0AE63471"/>
    <w:rsid w:val="0B6B5A76"/>
    <w:rsid w:val="0BBB4EE5"/>
    <w:rsid w:val="0C0C17A1"/>
    <w:rsid w:val="0C447A5B"/>
    <w:rsid w:val="0C6C1704"/>
    <w:rsid w:val="0CB05412"/>
    <w:rsid w:val="0CB37805"/>
    <w:rsid w:val="0D6E0EEB"/>
    <w:rsid w:val="0E3657A7"/>
    <w:rsid w:val="0E5D16C6"/>
    <w:rsid w:val="0FE529CA"/>
    <w:rsid w:val="0FEF3861"/>
    <w:rsid w:val="10211635"/>
    <w:rsid w:val="104F65E9"/>
    <w:rsid w:val="10D00BD3"/>
    <w:rsid w:val="11821B6A"/>
    <w:rsid w:val="11E80CE0"/>
    <w:rsid w:val="129F12B4"/>
    <w:rsid w:val="12C16FD7"/>
    <w:rsid w:val="13084BF7"/>
    <w:rsid w:val="131D44FD"/>
    <w:rsid w:val="1362663C"/>
    <w:rsid w:val="136F36F9"/>
    <w:rsid w:val="138E2394"/>
    <w:rsid w:val="14227307"/>
    <w:rsid w:val="144C6093"/>
    <w:rsid w:val="146A024A"/>
    <w:rsid w:val="149C1051"/>
    <w:rsid w:val="149F30A0"/>
    <w:rsid w:val="15BD1D50"/>
    <w:rsid w:val="16463B6A"/>
    <w:rsid w:val="18917FE4"/>
    <w:rsid w:val="18AD579A"/>
    <w:rsid w:val="18C1386F"/>
    <w:rsid w:val="18CE4C02"/>
    <w:rsid w:val="190D1CD6"/>
    <w:rsid w:val="19C3406A"/>
    <w:rsid w:val="19F23BE2"/>
    <w:rsid w:val="1A455720"/>
    <w:rsid w:val="1A542A3D"/>
    <w:rsid w:val="1B22044E"/>
    <w:rsid w:val="1B6E34BB"/>
    <w:rsid w:val="1B8600DE"/>
    <w:rsid w:val="1E25678E"/>
    <w:rsid w:val="1E702DFC"/>
    <w:rsid w:val="1EEC7856"/>
    <w:rsid w:val="1EF54855"/>
    <w:rsid w:val="209768A8"/>
    <w:rsid w:val="20A164B2"/>
    <w:rsid w:val="20C23734"/>
    <w:rsid w:val="21551303"/>
    <w:rsid w:val="21712532"/>
    <w:rsid w:val="22A31CE0"/>
    <w:rsid w:val="249C16F9"/>
    <w:rsid w:val="24AE671D"/>
    <w:rsid w:val="256B4C74"/>
    <w:rsid w:val="256F060D"/>
    <w:rsid w:val="25CD727C"/>
    <w:rsid w:val="2613556A"/>
    <w:rsid w:val="26733A1C"/>
    <w:rsid w:val="26BC7407"/>
    <w:rsid w:val="2824032F"/>
    <w:rsid w:val="282F1037"/>
    <w:rsid w:val="28946D5A"/>
    <w:rsid w:val="28E20F6A"/>
    <w:rsid w:val="2906788E"/>
    <w:rsid w:val="296076A7"/>
    <w:rsid w:val="296A716D"/>
    <w:rsid w:val="2993788F"/>
    <w:rsid w:val="29F763BC"/>
    <w:rsid w:val="2A6338EF"/>
    <w:rsid w:val="2B20055B"/>
    <w:rsid w:val="2C2B6339"/>
    <w:rsid w:val="2C6900A6"/>
    <w:rsid w:val="2CD22B0F"/>
    <w:rsid w:val="2CEC1FAD"/>
    <w:rsid w:val="2DA47F94"/>
    <w:rsid w:val="2DEF16A8"/>
    <w:rsid w:val="2ED20D6E"/>
    <w:rsid w:val="2F0B1174"/>
    <w:rsid w:val="2F78180F"/>
    <w:rsid w:val="30321DCA"/>
    <w:rsid w:val="303713AA"/>
    <w:rsid w:val="310F4F9D"/>
    <w:rsid w:val="311C7E36"/>
    <w:rsid w:val="318B2490"/>
    <w:rsid w:val="31CD038A"/>
    <w:rsid w:val="327E2C67"/>
    <w:rsid w:val="32E74547"/>
    <w:rsid w:val="32FD3D35"/>
    <w:rsid w:val="340069D3"/>
    <w:rsid w:val="34265B86"/>
    <w:rsid w:val="346A7BE4"/>
    <w:rsid w:val="348D4F6B"/>
    <w:rsid w:val="34980F4F"/>
    <w:rsid w:val="350A1D6C"/>
    <w:rsid w:val="3592084E"/>
    <w:rsid w:val="368E1690"/>
    <w:rsid w:val="369D1825"/>
    <w:rsid w:val="36B63414"/>
    <w:rsid w:val="376F17F2"/>
    <w:rsid w:val="3770741C"/>
    <w:rsid w:val="37D47EBD"/>
    <w:rsid w:val="38047352"/>
    <w:rsid w:val="3828207E"/>
    <w:rsid w:val="38417DD1"/>
    <w:rsid w:val="38650E54"/>
    <w:rsid w:val="39CF0492"/>
    <w:rsid w:val="3A293CB5"/>
    <w:rsid w:val="3B9F4187"/>
    <w:rsid w:val="3C2F367D"/>
    <w:rsid w:val="3D916AB6"/>
    <w:rsid w:val="3E2D6036"/>
    <w:rsid w:val="3E637AFA"/>
    <w:rsid w:val="3E9E5F8F"/>
    <w:rsid w:val="403668F8"/>
    <w:rsid w:val="40AA650E"/>
    <w:rsid w:val="40C404EB"/>
    <w:rsid w:val="40DB115D"/>
    <w:rsid w:val="4106260A"/>
    <w:rsid w:val="413948A4"/>
    <w:rsid w:val="41592825"/>
    <w:rsid w:val="415A3FFA"/>
    <w:rsid w:val="42A15B1B"/>
    <w:rsid w:val="43CE79A4"/>
    <w:rsid w:val="43D138CC"/>
    <w:rsid w:val="442B2D3A"/>
    <w:rsid w:val="447B46CE"/>
    <w:rsid w:val="4552697E"/>
    <w:rsid w:val="45EE472A"/>
    <w:rsid w:val="46DD6269"/>
    <w:rsid w:val="46EF1E00"/>
    <w:rsid w:val="47A17DF8"/>
    <w:rsid w:val="47C17C07"/>
    <w:rsid w:val="488C5E01"/>
    <w:rsid w:val="48CF18E6"/>
    <w:rsid w:val="49B9613A"/>
    <w:rsid w:val="4A0E0F72"/>
    <w:rsid w:val="4A4E22FE"/>
    <w:rsid w:val="4C8D4DFB"/>
    <w:rsid w:val="4CC34BB8"/>
    <w:rsid w:val="4CD14CA2"/>
    <w:rsid w:val="4D87330C"/>
    <w:rsid w:val="4EAB08BF"/>
    <w:rsid w:val="4F046525"/>
    <w:rsid w:val="4F155E36"/>
    <w:rsid w:val="4F1F0B87"/>
    <w:rsid w:val="4F5F2765"/>
    <w:rsid w:val="501D1F93"/>
    <w:rsid w:val="50BA3EF1"/>
    <w:rsid w:val="50D70FE5"/>
    <w:rsid w:val="5151531F"/>
    <w:rsid w:val="517017AF"/>
    <w:rsid w:val="518510E1"/>
    <w:rsid w:val="52585CBC"/>
    <w:rsid w:val="527A3A7F"/>
    <w:rsid w:val="52E50624"/>
    <w:rsid w:val="53AC6053"/>
    <w:rsid w:val="547B4949"/>
    <w:rsid w:val="55107F27"/>
    <w:rsid w:val="55583529"/>
    <w:rsid w:val="5565560B"/>
    <w:rsid w:val="55EF5498"/>
    <w:rsid w:val="55FF1DEA"/>
    <w:rsid w:val="5645572D"/>
    <w:rsid w:val="564B1A55"/>
    <w:rsid w:val="57BC075B"/>
    <w:rsid w:val="57DF6859"/>
    <w:rsid w:val="57E7542E"/>
    <w:rsid w:val="58DE1E14"/>
    <w:rsid w:val="590B225E"/>
    <w:rsid w:val="59AD2EF7"/>
    <w:rsid w:val="5A8445A6"/>
    <w:rsid w:val="5B0310CD"/>
    <w:rsid w:val="5BBC67E9"/>
    <w:rsid w:val="5C014FE8"/>
    <w:rsid w:val="5C3F08EE"/>
    <w:rsid w:val="5C9112A9"/>
    <w:rsid w:val="5D7558DC"/>
    <w:rsid w:val="5DBA1DE4"/>
    <w:rsid w:val="5E396690"/>
    <w:rsid w:val="5EBC6A4B"/>
    <w:rsid w:val="5F38426D"/>
    <w:rsid w:val="5F5159B1"/>
    <w:rsid w:val="5FAF2A7B"/>
    <w:rsid w:val="5FE129FB"/>
    <w:rsid w:val="60093083"/>
    <w:rsid w:val="601B3973"/>
    <w:rsid w:val="60827DD3"/>
    <w:rsid w:val="60D92D98"/>
    <w:rsid w:val="616B6A4B"/>
    <w:rsid w:val="61BA2E72"/>
    <w:rsid w:val="61D51147"/>
    <w:rsid w:val="625B7B86"/>
    <w:rsid w:val="62B91808"/>
    <w:rsid w:val="62C704A8"/>
    <w:rsid w:val="62CB7BD0"/>
    <w:rsid w:val="631E4855"/>
    <w:rsid w:val="63353EC1"/>
    <w:rsid w:val="63D14115"/>
    <w:rsid w:val="64080954"/>
    <w:rsid w:val="643D2783"/>
    <w:rsid w:val="6448265C"/>
    <w:rsid w:val="645322B7"/>
    <w:rsid w:val="67E55423"/>
    <w:rsid w:val="68A814D9"/>
    <w:rsid w:val="69790AFF"/>
    <w:rsid w:val="6ADF3DFF"/>
    <w:rsid w:val="6B0F6405"/>
    <w:rsid w:val="6B295D00"/>
    <w:rsid w:val="6B4047E9"/>
    <w:rsid w:val="6B9D6FDE"/>
    <w:rsid w:val="6BBF72F3"/>
    <w:rsid w:val="6C24294F"/>
    <w:rsid w:val="6C4D0CFD"/>
    <w:rsid w:val="6CA85399"/>
    <w:rsid w:val="6CCD3BEB"/>
    <w:rsid w:val="6CF30044"/>
    <w:rsid w:val="6D6644F8"/>
    <w:rsid w:val="6DB6209E"/>
    <w:rsid w:val="6DE60049"/>
    <w:rsid w:val="6DEA50AB"/>
    <w:rsid w:val="6EEC4A67"/>
    <w:rsid w:val="6FA021DF"/>
    <w:rsid w:val="6FD65A78"/>
    <w:rsid w:val="705C2CB0"/>
    <w:rsid w:val="71A933E4"/>
    <w:rsid w:val="71F95BAE"/>
    <w:rsid w:val="71FD137F"/>
    <w:rsid w:val="721D4093"/>
    <w:rsid w:val="725A4C98"/>
    <w:rsid w:val="72914CF1"/>
    <w:rsid w:val="73822EC5"/>
    <w:rsid w:val="73E851B2"/>
    <w:rsid w:val="74E335EE"/>
    <w:rsid w:val="74F42FA8"/>
    <w:rsid w:val="74FE2A7A"/>
    <w:rsid w:val="754E54A2"/>
    <w:rsid w:val="758F6587"/>
    <w:rsid w:val="75F80B92"/>
    <w:rsid w:val="76111780"/>
    <w:rsid w:val="765F2242"/>
    <w:rsid w:val="76C547AF"/>
    <w:rsid w:val="790E7F6B"/>
    <w:rsid w:val="796E3C9D"/>
    <w:rsid w:val="79DC07C1"/>
    <w:rsid w:val="7A073653"/>
    <w:rsid w:val="7A966A4E"/>
    <w:rsid w:val="7B570AEB"/>
    <w:rsid w:val="7C7D713A"/>
    <w:rsid w:val="7DF079E3"/>
    <w:rsid w:val="7EDD063B"/>
    <w:rsid w:val="7F2D2F44"/>
    <w:rsid w:val="7F707091"/>
    <w:rsid w:val="7FA17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000000"/>
      <w:u w:val="none"/>
    </w:rPr>
  </w:style>
  <w:style w:type="character" w:styleId="8">
    <w:name w:val="Hyperlink"/>
    <w:basedOn w:val="5"/>
    <w:qFormat/>
    <w:uiPriority w:val="0"/>
    <w:rPr>
      <w:color w:val="00000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58</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Administrator</cp:lastModifiedBy>
  <cp:lastPrinted>2021-09-15T06:44:00Z</cp:lastPrinted>
  <dcterms:modified xsi:type="dcterms:W3CDTF">2023-11-16T07:53:38Z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E2226CEE6E774F6C8905E0AD62E75763_13</vt:lpwstr>
  </property>
</Properties>
</file>